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7C76" w14:textId="77777777" w:rsidR="00562E02" w:rsidRDefault="00562E02" w:rsidP="00562E02">
      <w:pPr>
        <w:rPr>
          <w:sz w:val="28"/>
          <w:szCs w:val="28"/>
        </w:rPr>
      </w:pPr>
      <w:r>
        <w:rPr>
          <w:b/>
          <w:sz w:val="28"/>
          <w:szCs w:val="28"/>
        </w:rPr>
        <w:t>IME I PREZIME: KEMAL DURIĆ</w:t>
      </w:r>
    </w:p>
    <w:p w14:paraId="7D268DF6" w14:textId="77777777" w:rsidR="00562E02" w:rsidRDefault="00562E02" w:rsidP="00562E02">
      <w:pPr>
        <w:rPr>
          <w:sz w:val="28"/>
          <w:szCs w:val="28"/>
        </w:rPr>
      </w:pPr>
      <w:r>
        <w:rPr>
          <w:b/>
          <w:sz w:val="28"/>
          <w:szCs w:val="28"/>
        </w:rPr>
        <w:t>Radni staž</w:t>
      </w:r>
    </w:p>
    <w:p w14:paraId="4B210111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2017.-danas: </w:t>
      </w:r>
      <w:r>
        <w:rPr>
          <w:b/>
          <w:color w:val="000000"/>
        </w:rPr>
        <w:t>Vanredni profesor</w:t>
      </w:r>
    </w:p>
    <w:p w14:paraId="4C32B5D4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Katedra za Farmakognoziju i hemiju droga</w:t>
      </w:r>
    </w:p>
    <w:p w14:paraId="507658E3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2012.-2017.: </w:t>
      </w:r>
      <w:r>
        <w:rPr>
          <w:b/>
          <w:color w:val="000000"/>
        </w:rPr>
        <w:t>Docent</w:t>
      </w:r>
    </w:p>
    <w:p w14:paraId="673CD241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Katedra za Farmakognoziju i hemiju droga</w:t>
      </w:r>
    </w:p>
    <w:p w14:paraId="235B06FE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2008.-2012.: </w:t>
      </w:r>
      <w:r>
        <w:rPr>
          <w:b/>
          <w:color w:val="000000"/>
        </w:rPr>
        <w:t>Viši asistent</w:t>
      </w:r>
      <w:r>
        <w:rPr>
          <w:color w:val="000000"/>
        </w:rPr>
        <w:t xml:space="preserve"> </w:t>
      </w:r>
    </w:p>
    <w:p w14:paraId="76281004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Farmakognoziju i hemiju droga </w:t>
      </w:r>
    </w:p>
    <w:p w14:paraId="79FB702C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2001.-2007.: </w:t>
      </w:r>
      <w:r>
        <w:rPr>
          <w:b/>
          <w:color w:val="000000"/>
        </w:rPr>
        <w:t>Asistent</w:t>
      </w:r>
    </w:p>
    <w:p w14:paraId="3E0B389A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Katedra za Farmakognoziju i hemiju droga </w:t>
      </w:r>
    </w:p>
    <w:p w14:paraId="4F874615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1999.-2001.: Magistar farmacije</w:t>
      </w:r>
    </w:p>
    <w:p w14:paraId="1398812D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Apoteka Farmacia allla Borsa, Trst, Italia</w:t>
      </w:r>
    </w:p>
    <w:p w14:paraId="5CA06440" w14:textId="77777777" w:rsidR="00562E02" w:rsidRDefault="00562E02" w:rsidP="00562E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Obrazovanje </w:t>
      </w:r>
    </w:p>
    <w:p w14:paraId="1032E157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2006. –</w:t>
      </w:r>
      <w:r>
        <w:rPr>
          <w:b/>
          <w:color w:val="000000"/>
        </w:rPr>
        <w:t xml:space="preserve"> Spec.</w:t>
      </w:r>
    </w:p>
    <w:p w14:paraId="0AFB8446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Specijalistički ispit iz Ljekovitog bilja - Farmakognozije</w:t>
      </w:r>
    </w:p>
    <w:p w14:paraId="6E0E37B6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2012. Dr. sc</w:t>
      </w:r>
    </w:p>
    <w:p w14:paraId="327C297E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i/>
          <w:color w:val="000000"/>
        </w:rPr>
        <w:t xml:space="preserve">Doktorska disertacija: </w:t>
      </w:r>
      <w:r>
        <w:rPr>
          <w:color w:val="000000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„Kumarini i eterično ulje vrste </w:t>
      </w:r>
      <w:r>
        <w:rPr>
          <w:i/>
          <w:color w:val="000000"/>
        </w:rPr>
        <w:t>Artemisia dracunculus</w:t>
      </w:r>
      <w:r>
        <w:rPr>
          <w:color w:val="000000"/>
        </w:rPr>
        <w:t xml:space="preserve"> L., </w:t>
      </w:r>
      <w:r>
        <w:rPr>
          <w:i/>
          <w:color w:val="000000"/>
        </w:rPr>
        <w:t>Asteraceae</w:t>
      </w:r>
      <w:r>
        <w:rPr>
          <w:color w:val="000000"/>
        </w:rPr>
        <w:t xml:space="preserve"> i njihovo farmakološko djelovanje“ </w:t>
      </w:r>
    </w:p>
    <w:p w14:paraId="6050A1A9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i/>
          <w:color w:val="000000"/>
        </w:rPr>
        <w:t>Univerzitet u Sarajevu, Farmaceutski fakultet</w:t>
      </w:r>
    </w:p>
    <w:p w14:paraId="1056B6E6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2007. Mr sc</w:t>
      </w:r>
    </w:p>
    <w:p w14:paraId="69B35B9C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i/>
          <w:color w:val="000000"/>
        </w:rPr>
        <w:t>Magistarska teza: „</w:t>
      </w:r>
      <w:r>
        <w:rPr>
          <w:color w:val="000000"/>
        </w:rPr>
        <w:t xml:space="preserve">Farmakognozijska kvalifikacija triterpenskih supstanci potencijalnih droga breze, </w:t>
      </w:r>
      <w:r>
        <w:rPr>
          <w:i/>
          <w:color w:val="000000"/>
        </w:rPr>
        <w:t>Betula pendula</w:t>
      </w:r>
      <w:r>
        <w:rPr>
          <w:color w:val="000000"/>
        </w:rPr>
        <w:t xml:space="preserve"> Roth“</w:t>
      </w:r>
    </w:p>
    <w:p w14:paraId="20CE6982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i/>
          <w:color w:val="000000"/>
        </w:rPr>
        <w:t>Univerzitetu u Sarajevu, Farmaceutski fakultet</w:t>
      </w:r>
    </w:p>
    <w:p w14:paraId="29B2610B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 xml:space="preserve">1999. Mr.ph. </w:t>
      </w:r>
    </w:p>
    <w:p w14:paraId="3B419B0B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i/>
          <w:color w:val="000000"/>
        </w:rPr>
        <w:t xml:space="preserve">Farmaceutski fakultet Univerziteta u Trstu (Universita’ di Trieste), Italija. </w:t>
      </w:r>
    </w:p>
    <w:p w14:paraId="5EE5C9BD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  <w:sz w:val="28"/>
          <w:szCs w:val="28"/>
        </w:rPr>
        <w:t>Nastavni rad</w:t>
      </w:r>
    </w:p>
    <w:p w14:paraId="30794236" w14:textId="77777777" w:rsidR="00562E02" w:rsidRDefault="00562E02" w:rsidP="00562E02">
      <w:r>
        <w:rPr>
          <w:i/>
        </w:rPr>
        <w:t xml:space="preserve">Integrisani studij I i II ciklusa Farmaceutskog fakulteta Univerziteta u Sarajevu </w:t>
      </w:r>
    </w:p>
    <w:p w14:paraId="36EDD055" w14:textId="77777777" w:rsidR="00562E02" w:rsidRDefault="00562E02" w:rsidP="00562E02">
      <w:pPr>
        <w:spacing w:after="0" w:line="240" w:lineRule="auto"/>
      </w:pPr>
      <w:r>
        <w:rPr>
          <w:i/>
        </w:rPr>
        <w:t xml:space="preserve">Predmeti: </w:t>
      </w:r>
    </w:p>
    <w:p w14:paraId="5C5E27FE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Farmakognozija i hemija droga I</w:t>
      </w:r>
    </w:p>
    <w:p w14:paraId="23311052" w14:textId="77777777" w:rsidR="00562E02" w:rsidRDefault="00562E02" w:rsidP="00562E02">
      <w:pPr>
        <w:numPr>
          <w:ilvl w:val="0"/>
          <w:numId w:val="3"/>
        </w:numPr>
        <w:spacing w:after="0" w:line="240" w:lineRule="auto"/>
        <w:rPr>
          <w:highlight w:val="white"/>
        </w:rPr>
      </w:pPr>
      <w:r>
        <w:t>Farmakognozija i hemija droga II</w:t>
      </w:r>
    </w:p>
    <w:p w14:paraId="2C4BD37C" w14:textId="77777777" w:rsidR="00562E02" w:rsidRDefault="00562E02" w:rsidP="00562E02">
      <w:pPr>
        <w:spacing w:after="0" w:line="240" w:lineRule="auto"/>
        <w:ind w:left="720"/>
        <w:rPr>
          <w:highlight w:val="white"/>
        </w:rPr>
      </w:pPr>
    </w:p>
    <w:p w14:paraId="73FD10A3" w14:textId="77777777" w:rsidR="00562E02" w:rsidRDefault="00562E02" w:rsidP="00562E02">
      <w:pPr>
        <w:spacing w:after="0" w:line="240" w:lineRule="auto"/>
        <w:rPr>
          <w:highlight w:val="white"/>
        </w:rPr>
      </w:pPr>
      <w:r>
        <w:rPr>
          <w:i/>
          <w:highlight w:val="white"/>
        </w:rPr>
        <w:t>Izborni predmeti</w:t>
      </w:r>
      <w:r>
        <w:rPr>
          <w:highlight w:val="white"/>
        </w:rPr>
        <w:t xml:space="preserve">: </w:t>
      </w:r>
    </w:p>
    <w:p w14:paraId="4E744030" w14:textId="77777777" w:rsidR="00562E02" w:rsidRDefault="00562E02" w:rsidP="00562E02">
      <w:pPr>
        <w:numPr>
          <w:ilvl w:val="0"/>
          <w:numId w:val="4"/>
        </w:num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Odabrana poglavlja iz Farmakognozija i hemija droga: Izolacija prirodnih ljekovitih supstanci,</w:t>
      </w:r>
    </w:p>
    <w:p w14:paraId="5CCF5EC2" w14:textId="77777777" w:rsidR="00562E02" w:rsidRDefault="00562E02" w:rsidP="00562E02">
      <w:pPr>
        <w:numPr>
          <w:ilvl w:val="0"/>
          <w:numId w:val="4"/>
        </w:num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Odabrana poglavlja iz Farmakognozija i hemija droga: Fitoterapija,</w:t>
      </w:r>
    </w:p>
    <w:p w14:paraId="1A7312D8" w14:textId="77777777" w:rsidR="00562E02" w:rsidRDefault="00562E02" w:rsidP="00562E02">
      <w:pPr>
        <w:spacing w:after="0" w:line="240" w:lineRule="auto"/>
        <w:ind w:left="360"/>
        <w:rPr>
          <w:highlight w:val="white"/>
        </w:rPr>
      </w:pPr>
    </w:p>
    <w:p w14:paraId="4BA69E31" w14:textId="77777777" w:rsidR="00562E02" w:rsidRDefault="00562E02" w:rsidP="00562E02">
      <w:r>
        <w:t>III ciklus studija na Farmaceutskom fakultetu Univerziteta u Sarajevu:</w:t>
      </w:r>
    </w:p>
    <w:p w14:paraId="520FA0B5" w14:textId="77777777" w:rsidR="00562E02" w:rsidRDefault="00562E02" w:rsidP="00562E02">
      <w:pPr>
        <w:numPr>
          <w:ilvl w:val="0"/>
          <w:numId w:val="5"/>
        </w:numPr>
        <w:spacing w:after="0" w:line="240" w:lineRule="auto"/>
        <w:jc w:val="both"/>
      </w:pPr>
      <w:r>
        <w:rPr>
          <w:highlight w:val="white"/>
        </w:rPr>
        <w:t>Istraživanja, dizajniranje i razvoj lijekova</w:t>
      </w:r>
    </w:p>
    <w:p w14:paraId="3C95109A" w14:textId="77777777" w:rsidR="00562E02" w:rsidRDefault="00562E02" w:rsidP="00562E02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 xml:space="preserve">Savremeni pristup istraživanjima u farmakognoziji </w:t>
      </w:r>
    </w:p>
    <w:p w14:paraId="3DAABD69" w14:textId="77777777" w:rsidR="00562E02" w:rsidRDefault="00562E02" w:rsidP="00562E02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>Naučna osnova racionalne fitoterapije,</w:t>
      </w:r>
    </w:p>
    <w:p w14:paraId="5A313A56" w14:textId="77777777" w:rsidR="00562E02" w:rsidRDefault="00562E02" w:rsidP="00562E02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>Galenska i industrijska proizvodnja fitopreparata</w:t>
      </w:r>
    </w:p>
    <w:p w14:paraId="2D97E33D" w14:textId="77777777" w:rsidR="00562E02" w:rsidRDefault="00562E02" w:rsidP="00562E02">
      <w:pPr>
        <w:shd w:val="clear" w:color="auto" w:fill="FFFFFF"/>
        <w:spacing w:after="0" w:line="240" w:lineRule="auto"/>
        <w:ind w:left="720"/>
        <w:jc w:val="both"/>
        <w:rPr>
          <w:sz w:val="28"/>
          <w:szCs w:val="28"/>
        </w:rPr>
      </w:pPr>
    </w:p>
    <w:p w14:paraId="36F56783" w14:textId="77777777" w:rsidR="00562E02" w:rsidRDefault="00562E02" w:rsidP="00562E0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Specijalizacije:</w:t>
      </w:r>
    </w:p>
    <w:p w14:paraId="7F90E9F2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Mentor i komentor za specijalizacije</w:t>
      </w:r>
    </w:p>
    <w:p w14:paraId="756BF58D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Aktivnosti na Fakultetu: </w:t>
      </w:r>
    </w:p>
    <w:p w14:paraId="49B8202D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B7453A" w14:textId="77777777" w:rsidR="00562E02" w:rsidRDefault="00562E02" w:rsidP="00562E02">
      <w:pPr>
        <w:numPr>
          <w:ilvl w:val="0"/>
          <w:numId w:val="1"/>
        </w:numPr>
        <w:spacing w:after="0" w:line="240" w:lineRule="auto"/>
        <w:jc w:val="both"/>
      </w:pPr>
      <w:r>
        <w:t>2018. - danas: Šef Katedre za Farmakognoziju i hemiju droga</w:t>
      </w:r>
    </w:p>
    <w:p w14:paraId="0CE7849C" w14:textId="77777777" w:rsidR="00562E02" w:rsidRDefault="00562E02" w:rsidP="00562E02">
      <w:pPr>
        <w:numPr>
          <w:ilvl w:val="0"/>
          <w:numId w:val="1"/>
        </w:numPr>
        <w:spacing w:after="0" w:line="240" w:lineRule="auto"/>
        <w:jc w:val="both"/>
      </w:pPr>
      <w:r>
        <w:t xml:space="preserve">2018. -  danas: Predsjednik Vijeća doktroskog studija </w:t>
      </w:r>
    </w:p>
    <w:p w14:paraId="28D7138A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>2018. – Organizator i voditelj programa necikličnog obrazovanja "Škola aplikativne fitoterapije«, Farmaceutski fakultet, Univerziteta u Sarajevu</w:t>
      </w:r>
    </w:p>
    <w:p w14:paraId="5E1557D1" w14:textId="77777777" w:rsidR="00562E02" w:rsidRDefault="00562E02" w:rsidP="00562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>2018. -  danas: Član Odbora za osiguranje kvaliteta Farmaceutskog fakulteta</w:t>
      </w:r>
    </w:p>
    <w:p w14:paraId="73D6E016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155FB32A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13691FD0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Projekti: 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62"/>
      </w:tblGrid>
      <w:tr w:rsidR="00562E02" w14:paraId="009E8D83" w14:textId="77777777" w:rsidTr="00D10BCE">
        <w:tc>
          <w:tcPr>
            <w:tcW w:w="1526" w:type="dxa"/>
          </w:tcPr>
          <w:p w14:paraId="42F621F7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1CB6E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       </w:t>
            </w:r>
          </w:p>
        </w:tc>
        <w:tc>
          <w:tcPr>
            <w:tcW w:w="7762" w:type="dxa"/>
          </w:tcPr>
          <w:p w14:paraId="49663ED6" w14:textId="77777777" w:rsidR="00562E02" w:rsidRDefault="00562E02" w:rsidP="00D10BCE">
            <w:pPr>
              <w:spacing w:after="0" w:line="240" w:lineRule="auto"/>
              <w:jc w:val="both"/>
            </w:pPr>
            <w:r>
              <w:rPr>
                <w:b/>
              </w:rPr>
              <w:t xml:space="preserve">Projekat Bilateralne saradnje Bih i Slovenije – Federalno ministarstvo obrazovanja i nauke. </w:t>
            </w:r>
          </w:p>
          <w:p w14:paraId="72856597" w14:textId="77777777" w:rsidR="00562E02" w:rsidRDefault="00562E02" w:rsidP="00D10BCE">
            <w:pPr>
              <w:spacing w:after="0" w:line="240" w:lineRule="auto"/>
              <w:jc w:val="both"/>
            </w:pPr>
            <w:r>
              <w:t>Kemal Durić, Nikšić Haris, Irma Sijamić</w:t>
            </w:r>
            <w:r>
              <w:rPr>
                <w:b/>
              </w:rPr>
              <w:t xml:space="preserve"> Učinkovitost biljnih ekstrakata kao  antimikrobnih agensa na bakterijski biofilm u prehrambenoj industriji</w:t>
            </w:r>
            <w:r>
              <w:rPr>
                <w:highlight w:val="white"/>
              </w:rPr>
              <w:t xml:space="preserve"> </w:t>
            </w:r>
          </w:p>
          <w:p w14:paraId="0297477F" w14:textId="77777777" w:rsidR="00562E02" w:rsidRDefault="00562E02" w:rsidP="00D10BCE">
            <w:pPr>
              <w:spacing w:after="0" w:line="240" w:lineRule="auto"/>
              <w:jc w:val="both"/>
            </w:pPr>
            <w:r>
              <w:rPr>
                <w:highlight w:val="white"/>
              </w:rPr>
              <w:t>(Voditelj projekta BiH: Prof.dr. Kemal Durić)</w:t>
            </w:r>
          </w:p>
        </w:tc>
      </w:tr>
      <w:tr w:rsidR="00562E02" w14:paraId="60F1C68C" w14:textId="77777777" w:rsidTr="00D10BCE">
        <w:tc>
          <w:tcPr>
            <w:tcW w:w="1526" w:type="dxa"/>
          </w:tcPr>
          <w:p w14:paraId="5DA77ACF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1F4C14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7762" w:type="dxa"/>
          </w:tcPr>
          <w:p w14:paraId="34B69626" w14:textId="77777777" w:rsidR="00562E02" w:rsidRDefault="00562E02" w:rsidP="00D10BCE">
            <w:pPr>
              <w:spacing w:after="0" w:line="240" w:lineRule="auto"/>
              <w:jc w:val="both"/>
            </w:pPr>
            <w:r>
              <w:rPr>
                <w:b/>
              </w:rPr>
              <w:t xml:space="preserve">Projekat Kantonalnog ministarstva obrazovanja i nauke </w:t>
            </w:r>
          </w:p>
          <w:p w14:paraId="5BAB0572" w14:textId="77777777" w:rsidR="00562E02" w:rsidRDefault="00562E02" w:rsidP="00D10BCE">
            <w:pPr>
              <w:spacing w:after="0" w:line="240" w:lineRule="auto"/>
              <w:jc w:val="both"/>
            </w:pPr>
            <w:r>
              <w:rPr>
                <w:highlight w:val="white"/>
              </w:rPr>
              <w:t>Kemal Durić, Nikšić Haris, Irma Sijamić, Fahir Bečić, Samija Muratović</w:t>
            </w:r>
            <w:r>
              <w:t xml:space="preserve">, Indira Mujezinović Fitohemijska analiza prisustva triterpenskih saponina u biljnim vrstama porodice </w:t>
            </w:r>
            <w:r>
              <w:rPr>
                <w:i/>
              </w:rPr>
              <w:t>Lamiaceae</w:t>
            </w:r>
            <w:r>
              <w:t xml:space="preserve"> na području Kantona Sarajevo i mogućnost njihove upotrebe u farmaciji i medicini (Voditelj projekta: Prof.dr. Kemal Durić)</w:t>
            </w:r>
          </w:p>
          <w:p w14:paraId="4AFCD7DB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562E02" w14:paraId="7764B182" w14:textId="77777777" w:rsidTr="00D10BCE">
        <w:tc>
          <w:tcPr>
            <w:tcW w:w="1526" w:type="dxa"/>
          </w:tcPr>
          <w:p w14:paraId="365AC878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3C974BD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72906BFF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2018-2019</w:t>
            </w:r>
          </w:p>
        </w:tc>
        <w:tc>
          <w:tcPr>
            <w:tcW w:w="7762" w:type="dxa"/>
          </w:tcPr>
          <w:p w14:paraId="298C00B6" w14:textId="77777777" w:rsidR="00562E02" w:rsidRDefault="00562E02" w:rsidP="00D10BCE">
            <w:pPr>
              <w:spacing w:after="0" w:line="240" w:lineRule="auto"/>
              <w:jc w:val="both"/>
            </w:pPr>
            <w:r>
              <w:rPr>
                <w:b/>
              </w:rPr>
              <w:t xml:space="preserve">Projekat Kantonalnog ministarstva obrazovanja i nauke </w:t>
            </w:r>
          </w:p>
          <w:p w14:paraId="7B040F52" w14:textId="77777777" w:rsidR="00562E02" w:rsidRDefault="00562E02" w:rsidP="00D10BCE">
            <w:pPr>
              <w:shd w:val="clear" w:color="auto" w:fill="FFFFFF"/>
              <w:jc w:val="both"/>
              <w:rPr>
                <w:color w:val="222222"/>
                <w:highlight w:val="white"/>
              </w:rPr>
            </w:pPr>
            <w:r>
              <w:rPr>
                <w:highlight w:val="white"/>
              </w:rPr>
              <w:t>Nikšić Haris, Kemal Durić, Irma Sijamić, Fahir Bečić, Samija Muratović</w:t>
            </w:r>
            <w:r>
              <w:t xml:space="preserve">. Vedad Hodo </w:t>
            </w:r>
            <w:r>
              <w:rPr>
                <w:color w:val="222222"/>
                <w:highlight w:val="white"/>
              </w:rPr>
              <w:t>Određivanje sadržaja eteričnog ulja u aromatičnom bilju i njihov ekonomski značaj sa aspekta uzgoja u Kantonu Sarajevo. (Voditelj projekta Doc. dr Haris Nikšić)</w:t>
            </w:r>
          </w:p>
          <w:p w14:paraId="65CCA862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562E02" w14:paraId="20CE521F" w14:textId="77777777" w:rsidTr="00D10BCE">
        <w:tc>
          <w:tcPr>
            <w:tcW w:w="1526" w:type="dxa"/>
          </w:tcPr>
          <w:p w14:paraId="6CFAB65E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334F3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833168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2016 -2017</w:t>
            </w:r>
          </w:p>
        </w:tc>
        <w:tc>
          <w:tcPr>
            <w:tcW w:w="7762" w:type="dxa"/>
          </w:tcPr>
          <w:p w14:paraId="000B488A" w14:textId="77777777" w:rsidR="00562E02" w:rsidRDefault="00562E02" w:rsidP="00D10BCE">
            <w:pPr>
              <w:spacing w:after="0" w:line="240" w:lineRule="auto"/>
              <w:jc w:val="both"/>
            </w:pPr>
            <w:r>
              <w:rPr>
                <w:b/>
              </w:rPr>
              <w:t xml:space="preserve">Projekat Kantonalnog ministarstva obrazovanja i nauke </w:t>
            </w:r>
          </w:p>
          <w:p w14:paraId="4BEA7D05" w14:textId="77777777" w:rsidR="00562E02" w:rsidRDefault="00562E02" w:rsidP="00D10BCE">
            <w:pPr>
              <w:shd w:val="clear" w:color="auto" w:fill="FFFFFF"/>
              <w:spacing w:after="0" w:line="240" w:lineRule="auto"/>
              <w:jc w:val="both"/>
            </w:pPr>
            <w:r>
              <w:rPr>
                <w:highlight w:val="white"/>
              </w:rPr>
              <w:t xml:space="preserve">Kemal Durić, Nikšić Haris, Dino Turalić, </w:t>
            </w:r>
            <w:r>
              <w:rPr>
                <w:b/>
                <w:highlight w:val="white"/>
              </w:rPr>
              <w:t>Samija Muratović</w:t>
            </w:r>
            <w:r>
              <w:t xml:space="preserve"> </w:t>
            </w:r>
          </w:p>
          <w:p w14:paraId="7DCB0D12" w14:textId="77777777" w:rsidR="00562E02" w:rsidRDefault="00562E02" w:rsidP="00D10BCE">
            <w:pPr>
              <w:shd w:val="clear" w:color="auto" w:fill="FFFFFF"/>
              <w:spacing w:after="0" w:line="240" w:lineRule="auto"/>
              <w:jc w:val="both"/>
            </w:pPr>
            <w:r>
              <w:t>Ispitivanje prisustva flavonoida u autohtonim ljekovitim biljnim vrstama sa područja Kantona Sarajevo i njihovo farmakološko djelovanje (Voditelj projekta: Prof.dr. Kemal Durić)</w:t>
            </w:r>
          </w:p>
          <w:p w14:paraId="71C1545C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562E02" w14:paraId="6D0488E1" w14:textId="77777777" w:rsidTr="00D10BCE">
        <w:tc>
          <w:tcPr>
            <w:tcW w:w="1526" w:type="dxa"/>
          </w:tcPr>
          <w:p w14:paraId="26313D1D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0250CF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E2F5C8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FBD8A9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2015-2016    </w:t>
            </w:r>
          </w:p>
        </w:tc>
        <w:tc>
          <w:tcPr>
            <w:tcW w:w="7762" w:type="dxa"/>
          </w:tcPr>
          <w:p w14:paraId="1EB3D7E3" w14:textId="77777777" w:rsidR="00562E02" w:rsidRDefault="00562E02" w:rsidP="00D10BCE">
            <w:pPr>
              <w:spacing w:after="0" w:line="240" w:lineRule="auto"/>
              <w:jc w:val="both"/>
            </w:pPr>
            <w:r>
              <w:t>Ured za obrazovne i kulturne poslove Ministarstva vanjskih poslova Sjedinjenih Američkih država u saradnji sa Savjetom za međunarodnu razmjenu naučnika (Fulbrajt program) 2015-2016.</w:t>
            </w:r>
          </w:p>
          <w:p w14:paraId="746DE91E" w14:textId="77777777" w:rsidR="00562E02" w:rsidRDefault="00562E02" w:rsidP="00D10BCE">
            <w:pPr>
              <w:spacing w:after="0" w:line="240" w:lineRule="auto"/>
              <w:jc w:val="both"/>
            </w:pPr>
            <w:r>
              <w:t xml:space="preserve"> Kemal Durić,  Guido Pauli, James Mc Alpine, Brent Friesen. Ispitivanje ljekovitih biljaka u širokoj upotrebi, sistematičnim preparativnim profiliranjem njihovih metabolita, koristeći kiselinsko bazne karakteristike i njihov terapijski učinak (Voditelj projekta Kemal Durić)</w:t>
            </w:r>
          </w:p>
          <w:p w14:paraId="379512F1" w14:textId="77777777" w:rsidR="00562E02" w:rsidRDefault="00562E02" w:rsidP="00D10BCE">
            <w:pPr>
              <w:spacing w:after="0" w:line="240" w:lineRule="auto"/>
              <w:jc w:val="both"/>
            </w:pPr>
          </w:p>
        </w:tc>
      </w:tr>
      <w:tr w:rsidR="00562E02" w14:paraId="04B5A933" w14:textId="77777777" w:rsidTr="00D10BCE">
        <w:tc>
          <w:tcPr>
            <w:tcW w:w="1526" w:type="dxa"/>
          </w:tcPr>
          <w:p w14:paraId="62041E11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02559B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2011-2012  </w:t>
            </w:r>
          </w:p>
        </w:tc>
        <w:tc>
          <w:tcPr>
            <w:tcW w:w="7762" w:type="dxa"/>
          </w:tcPr>
          <w:p w14:paraId="1B9AF693" w14:textId="77777777" w:rsidR="00562E02" w:rsidRDefault="00562E02" w:rsidP="00D10BCE">
            <w:pPr>
              <w:spacing w:after="0" w:line="240" w:lineRule="auto"/>
              <w:jc w:val="both"/>
            </w:pPr>
            <w:r>
              <w:t>Pharmacy education and training in Eastern Europe PHAR-EE. 2011 -2012</w:t>
            </w:r>
          </w:p>
          <w:p w14:paraId="22F22205" w14:textId="77777777" w:rsidR="00562E02" w:rsidRDefault="00562E02" w:rsidP="00D10BCE">
            <w:pPr>
              <w:spacing w:after="0" w:line="240" w:lineRule="auto"/>
              <w:jc w:val="both"/>
            </w:pPr>
            <w:r>
              <w:t>(voditelj projekta Prof. Paul De Knop, Rector VRIJE UNIVERSITEIT BRUSSEL  - VUB)</w:t>
            </w:r>
          </w:p>
          <w:p w14:paraId="3E0FF1A2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562E02" w14:paraId="2EC8C544" w14:textId="77777777" w:rsidTr="00D10BCE">
        <w:tc>
          <w:tcPr>
            <w:tcW w:w="1526" w:type="dxa"/>
          </w:tcPr>
          <w:p w14:paraId="4828B8BB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43C868" w14:textId="77777777" w:rsidR="00562E02" w:rsidRDefault="00562E0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2008-2009  </w:t>
            </w:r>
          </w:p>
        </w:tc>
        <w:tc>
          <w:tcPr>
            <w:tcW w:w="7762" w:type="dxa"/>
          </w:tcPr>
          <w:p w14:paraId="0C6C1BE5" w14:textId="77777777" w:rsidR="00562E02" w:rsidRDefault="00562E02" w:rsidP="00D10BCE">
            <w:pPr>
              <w:spacing w:after="0" w:line="240" w:lineRule="auto"/>
              <w:jc w:val="both"/>
            </w:pPr>
            <w:r>
              <w:t xml:space="preserve">Austrijsko federalno ministarstvo za nauku i istraživanje (SEE Science Cooperation Initiative) 2008-2009. BIVEP – Balkan In Vitro depot of Endangered Plants. </w:t>
            </w:r>
          </w:p>
          <w:p w14:paraId="2A76D910" w14:textId="77777777" w:rsidR="00562E02" w:rsidRDefault="00562E02" w:rsidP="00D10BCE">
            <w:pPr>
              <w:spacing w:after="0" w:line="240" w:lineRule="auto"/>
              <w:jc w:val="both"/>
            </w:pPr>
            <w:r>
              <w:t xml:space="preserve">Učesnici u projektu: Austria, Srbija, Bosna i Hercegovina, Roumunija, Hrvatska, Makedonija; </w:t>
            </w:r>
          </w:p>
          <w:p w14:paraId="2C720F7C" w14:textId="77777777" w:rsidR="00562E02" w:rsidRDefault="00562E02" w:rsidP="00D10BCE">
            <w:pPr>
              <w:spacing w:after="0" w:line="240" w:lineRule="auto"/>
              <w:jc w:val="both"/>
            </w:pPr>
            <w:r>
              <w:t>(Voditelj projekta: Dr. M. Stanilova)</w:t>
            </w:r>
          </w:p>
        </w:tc>
      </w:tr>
    </w:tbl>
    <w:p w14:paraId="67448489" w14:textId="77777777" w:rsidR="00562E02" w:rsidRDefault="00562E02" w:rsidP="00562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4A9D7CDF" w14:textId="77777777" w:rsidR="00562E02" w:rsidRDefault="00562E02" w:rsidP="00562E02">
      <w:pPr>
        <w:spacing w:after="0"/>
        <w:jc w:val="both"/>
      </w:pPr>
    </w:p>
    <w:p w14:paraId="16CC4F94" w14:textId="77777777" w:rsidR="00562E02" w:rsidRDefault="00562E02" w:rsidP="00562E02">
      <w:pPr>
        <w:rPr>
          <w:sz w:val="28"/>
          <w:szCs w:val="28"/>
        </w:rPr>
      </w:pPr>
      <w:r>
        <w:rPr>
          <w:b/>
          <w:sz w:val="28"/>
          <w:szCs w:val="28"/>
        </w:rPr>
        <w:t>Odabrane publikacije:</w:t>
      </w:r>
    </w:p>
    <w:tbl>
      <w:tblPr>
        <w:tblW w:w="92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96"/>
        <w:gridCol w:w="7925"/>
      </w:tblGrid>
      <w:tr w:rsidR="00562E02" w14:paraId="0AF1CC6A" w14:textId="77777777" w:rsidTr="00D10BCE">
        <w:tc>
          <w:tcPr>
            <w:tcW w:w="1296" w:type="dxa"/>
          </w:tcPr>
          <w:p w14:paraId="3715AF11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55E9F1E5" w14:textId="77777777" w:rsidR="00562E02" w:rsidRDefault="00562E02" w:rsidP="00D10BCE">
            <w:r>
              <w:rPr>
                <w:b/>
              </w:rPr>
              <w:t>Kemal Duric</w:t>
            </w:r>
            <w:r>
              <w:t xml:space="preserve">, Yang Liu, Shao-Nong Chen, David C Lankin, Dejan Nikolic, James B McAlpine, J Brent Friesen, Guido F Pauli. </w:t>
            </w:r>
            <w:hyperlink r:id="rId5">
              <w:r>
                <w:rPr>
                  <w:color w:val="0000FF"/>
                  <w:u w:val="single"/>
                </w:rPr>
                <w:t>Studying Mass Balance and the Stability of (</w:t>
              </w:r>
            </w:hyperlink>
            <w:hyperlink r:id="rId6">
              <w:r>
                <w:rPr>
                  <w:i/>
                  <w:color w:val="0000FF"/>
                  <w:u w:val="single"/>
                </w:rPr>
                <w:t>Z</w:t>
              </w:r>
            </w:hyperlink>
            <w:hyperlink r:id="rId7">
              <w:r>
                <w:rPr>
                  <w:color w:val="0000FF"/>
                  <w:u w:val="single"/>
                </w:rPr>
                <w:t>)-Ligustilide from </w:t>
              </w:r>
            </w:hyperlink>
            <w:hyperlink r:id="rId8">
              <w:r>
                <w:rPr>
                  <w:i/>
                  <w:color w:val="0000FF"/>
                  <w:u w:val="single"/>
                </w:rPr>
                <w:t>Angelica sinensis</w:t>
              </w:r>
            </w:hyperlink>
            <w:hyperlink r:id="rId9">
              <w:r>
                <w:rPr>
                  <w:color w:val="0000FF"/>
                  <w:u w:val="single"/>
                </w:rPr>
                <w:t> Helps to Bridge a Botanical Instability–Bioactivity Chasm</w:t>
              </w:r>
            </w:hyperlink>
            <w:r>
              <w:t xml:space="preserve">. </w:t>
            </w:r>
            <w:r>
              <w:rPr>
                <w:i/>
              </w:rPr>
              <w:t>J. Nat. Prod.</w:t>
            </w:r>
            <w:r>
              <w:t> 2019, 82, 9, 2400-2408</w:t>
            </w:r>
          </w:p>
        </w:tc>
      </w:tr>
      <w:tr w:rsidR="00562E02" w14:paraId="74594AFB" w14:textId="77777777" w:rsidTr="00D10BCE">
        <w:tc>
          <w:tcPr>
            <w:tcW w:w="1296" w:type="dxa"/>
          </w:tcPr>
          <w:p w14:paraId="793BB966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0344756B" w14:textId="77777777" w:rsidR="00562E02" w:rsidRDefault="00562E02" w:rsidP="00D10BCE">
            <w:r>
              <w:t xml:space="preserve">H Nikšić, </w:t>
            </w:r>
            <w:r>
              <w:rPr>
                <w:b/>
              </w:rPr>
              <w:t>K Durić</w:t>
            </w:r>
            <w:r>
              <w:t xml:space="preserve">, I Sijamić, E Korić, J Kusturica, E Omeragić, S Muratovic. </w:t>
            </w:r>
            <w:hyperlink r:id="rId10">
              <w:r>
                <w:rPr>
                  <w:color w:val="0000FF"/>
                  <w:u w:val="single"/>
                </w:rPr>
                <w:t>In vitro Antiproliferative activity of Melissa officinalis L. (Lamiaceae) leaves essential oil</w:t>
              </w:r>
            </w:hyperlink>
            <w:r>
              <w:t>. Bol Latinoam Caribe Plant med Aromat 18 (5): 480-491.</w:t>
            </w:r>
          </w:p>
        </w:tc>
      </w:tr>
      <w:tr w:rsidR="00562E02" w14:paraId="6BEA5368" w14:textId="77777777" w:rsidTr="00D10BCE">
        <w:tc>
          <w:tcPr>
            <w:tcW w:w="1296" w:type="dxa"/>
          </w:tcPr>
          <w:p w14:paraId="209E7979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7AA6CBEE" w14:textId="77777777" w:rsidR="00562E02" w:rsidRDefault="00562E02" w:rsidP="00D10BCE">
            <w:r>
              <w:t xml:space="preserve">Applova, L., Veljovic, E., Muratovic, S., Karlickova, J., Macakova, K., Zavrsnik, D., Saso, L., </w:t>
            </w:r>
            <w:r>
              <w:rPr>
                <w:b/>
              </w:rPr>
              <w:t>Duric</w:t>
            </w:r>
            <w:r>
              <w:t xml:space="preserve">, K., Mladenka, P. 9-(4'-dimethylaminophenyl)-2, 6, 7-trihydroxy-xanthene-3-one is a Potentially Novel Antiplatelet Drug which Antagonizes the Effect of Thromboxane A2. Medicinal Chemistry </w:t>
            </w:r>
            <w:r>
              <w:rPr>
                <w:b/>
              </w:rPr>
              <w:t>2018</w:t>
            </w:r>
            <w:r>
              <w:t>; 14 (2), 200-209</w:t>
            </w:r>
          </w:p>
        </w:tc>
      </w:tr>
      <w:tr w:rsidR="00562E02" w14:paraId="2C72C35A" w14:textId="77777777" w:rsidTr="00D10BCE">
        <w:tc>
          <w:tcPr>
            <w:tcW w:w="1296" w:type="dxa"/>
          </w:tcPr>
          <w:p w14:paraId="178EB6FE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590EEBA3" w14:textId="77777777" w:rsidR="00562E02" w:rsidRDefault="00562E02" w:rsidP="00D10BCE">
            <w:r>
              <w:t xml:space="preserve">Niksic, H., Kovac-Besovic, E., </w:t>
            </w:r>
            <w:r>
              <w:rPr>
                <w:b/>
              </w:rPr>
              <w:t>Duric, K</w:t>
            </w:r>
            <w:r>
              <w:t>., Makarevic, E., Omerovic, S., Muratovic, S. Chemical Characterization and Antioxidative Activity of Mentha spicata L. (Lamiaceae) Essential Oil Depending on Harvesting Time. Latin American Journal of Pharmacy, 2017; 36 (7), 1375-1381</w:t>
            </w:r>
          </w:p>
        </w:tc>
      </w:tr>
      <w:tr w:rsidR="00562E02" w14:paraId="553DE927" w14:textId="77777777" w:rsidTr="00D10BCE">
        <w:tc>
          <w:tcPr>
            <w:tcW w:w="1296" w:type="dxa"/>
          </w:tcPr>
          <w:p w14:paraId="49BD2631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786EFF1D" w14:textId="77777777" w:rsidR="00562E02" w:rsidRDefault="00562E02" w:rsidP="00D10BCE">
            <w:r>
              <w:t xml:space="preserve">Yang Liu, J Brent Friesen, Edyta M Grzelak, Qingfei Fan, Ting Tang, </w:t>
            </w:r>
            <w:r>
              <w:rPr>
                <w:b/>
              </w:rPr>
              <w:t>Kemal Durić</w:t>
            </w:r>
            <w:r>
              <w:t xml:space="preserve">, Birgit U Jaki, James B McAlpine, Scott G Franzblau, Shao-Nong Chen, Guido F Pauli Sweet spot matching: A thin-layer chromatography-based countercurrent solvent system selection strategy. Journal of Chromatography A. </w:t>
            </w:r>
            <w:r>
              <w:rPr>
                <w:b/>
              </w:rPr>
              <w:t>2017</w:t>
            </w:r>
            <w:r>
              <w:t>; 1504, 46-54.</w:t>
            </w:r>
          </w:p>
        </w:tc>
      </w:tr>
      <w:tr w:rsidR="00562E02" w14:paraId="022E85E6" w14:textId="77777777" w:rsidTr="00D10BCE">
        <w:tc>
          <w:tcPr>
            <w:tcW w:w="1296" w:type="dxa"/>
          </w:tcPr>
          <w:p w14:paraId="4326737B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35290841" w14:textId="77777777" w:rsidR="00562E02" w:rsidRDefault="00562E02" w:rsidP="00D10BCE">
            <w:r>
              <w:rPr>
                <w:b/>
              </w:rPr>
              <w:t>Durić K</w:t>
            </w:r>
            <w:r>
              <w:t xml:space="preserve">, Kovač-Bešović E, Nikšić H, Muratović S, Sofic E. Anticoagulant activity of some Artemisia dracunculus leaf extracts. Bosnian Journal of  Basic Medcal Sciences 2015;15(2):9-14. </w:t>
            </w:r>
          </w:p>
        </w:tc>
      </w:tr>
      <w:tr w:rsidR="00562E02" w14:paraId="4CE7614E" w14:textId="77777777" w:rsidTr="00D10BCE">
        <w:tc>
          <w:tcPr>
            <w:tcW w:w="1296" w:type="dxa"/>
          </w:tcPr>
          <w:p w14:paraId="4DD38BB1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47A2D58D" w14:textId="77777777" w:rsidR="00562E02" w:rsidRDefault="00562E02" w:rsidP="00D10BCE">
            <w:r>
              <w:rPr>
                <w:b/>
              </w:rPr>
              <w:t>Duric K</w:t>
            </w:r>
            <w:r>
              <w:t>, Kovac-Besovic E, Niksic H , Sofic E. Antioksidant activity of water extracts and essential oil of Artemisa Dracunculus L., Asteraceae, Medicinal Journal 2013; (2); 19:94-99</w:t>
            </w:r>
          </w:p>
        </w:tc>
      </w:tr>
      <w:tr w:rsidR="00562E02" w14:paraId="1EAC761C" w14:textId="77777777" w:rsidTr="00D10BCE">
        <w:tc>
          <w:tcPr>
            <w:tcW w:w="1296" w:type="dxa"/>
          </w:tcPr>
          <w:p w14:paraId="638CDA6E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2DA499C9" w14:textId="77777777" w:rsidR="00562E02" w:rsidRDefault="00562E02" w:rsidP="00D10BCE">
            <w:r>
              <w:rPr>
                <w:b/>
              </w:rPr>
              <w:t>Duric K</w:t>
            </w:r>
            <w:r>
              <w:t>, Kovac-Besovic E, Niksic H , Sofic E. Antibacterial Activity of Methanolic Extracts, Decoction and Isolated Triterpene Products from Different Parts of Birch, Betula pendula, Roth. Journal of Plant Studies 2013; 2(2):61-70</w:t>
            </w:r>
          </w:p>
        </w:tc>
      </w:tr>
      <w:tr w:rsidR="00562E02" w14:paraId="6534909E" w14:textId="77777777" w:rsidTr="00D10BCE">
        <w:tc>
          <w:tcPr>
            <w:tcW w:w="1296" w:type="dxa"/>
          </w:tcPr>
          <w:p w14:paraId="593BCB97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65FE3B44" w14:textId="77777777" w:rsidR="00562E02" w:rsidRDefault="00562E02" w:rsidP="00D10BCE">
            <w:r>
              <w:t xml:space="preserve">Kovač-Bešović E.E., </w:t>
            </w:r>
            <w:r>
              <w:rPr>
                <w:b/>
              </w:rPr>
              <w:t>Durić K</w:t>
            </w:r>
            <w:r>
              <w:t>., Kalodera Z., Sofic E. Identification and isolation of pharmacologically active triterpenes in Betulae cortex, Betula pendula Roth., Betulaceae. Bosnian Journal of Basic Medical Sciences, 2009; 9(1): 31-38.</w:t>
            </w:r>
          </w:p>
        </w:tc>
      </w:tr>
      <w:tr w:rsidR="00562E02" w14:paraId="7889B1C4" w14:textId="77777777" w:rsidTr="00D10BCE">
        <w:tc>
          <w:tcPr>
            <w:tcW w:w="1296" w:type="dxa"/>
          </w:tcPr>
          <w:p w14:paraId="2C9CF356" w14:textId="77777777" w:rsidR="00562E02" w:rsidRDefault="00562E02" w:rsidP="00D10BCE">
            <w:pPr>
              <w:numPr>
                <w:ilvl w:val="0"/>
                <w:numId w:val="2"/>
              </w:numPr>
            </w:pPr>
          </w:p>
        </w:tc>
        <w:tc>
          <w:tcPr>
            <w:tcW w:w="7925" w:type="dxa"/>
          </w:tcPr>
          <w:p w14:paraId="1C300056" w14:textId="77777777" w:rsidR="00562E02" w:rsidRDefault="00562E02" w:rsidP="00D10BCE">
            <w:r>
              <w:rPr>
                <w:b/>
              </w:rPr>
              <w:t>Durić K</w:t>
            </w:r>
            <w:r>
              <w:t>. Detection of toxins inhibitors of protein phosphatase 2A in samples of salt and fresh waters. Pharmacia 2000; 13: 46-55</w:t>
            </w:r>
          </w:p>
        </w:tc>
      </w:tr>
    </w:tbl>
    <w:p w14:paraId="557593D4" w14:textId="77777777" w:rsidR="00562E02" w:rsidRDefault="00562E02" w:rsidP="00562E02"/>
    <w:p w14:paraId="513FD8A2" w14:textId="77777777" w:rsidR="008D105F" w:rsidRDefault="008D105F"/>
    <w:sectPr w:rsidR="008D105F" w:rsidSect="00562E0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DFB"/>
    <w:multiLevelType w:val="multilevel"/>
    <w:tmpl w:val="0C9C3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BA56B5"/>
    <w:multiLevelType w:val="multilevel"/>
    <w:tmpl w:val="3BCC94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75D6E32"/>
    <w:multiLevelType w:val="multilevel"/>
    <w:tmpl w:val="AA26E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F71009A"/>
    <w:multiLevelType w:val="multilevel"/>
    <w:tmpl w:val="746A7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C73B96"/>
    <w:multiLevelType w:val="multilevel"/>
    <w:tmpl w:val="435A6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76059014">
    <w:abstractNumId w:val="3"/>
  </w:num>
  <w:num w:numId="2" w16cid:durableId="751855132">
    <w:abstractNumId w:val="1"/>
  </w:num>
  <w:num w:numId="3" w16cid:durableId="653607146">
    <w:abstractNumId w:val="0"/>
  </w:num>
  <w:num w:numId="4" w16cid:durableId="1289702163">
    <w:abstractNumId w:val="4"/>
  </w:num>
  <w:num w:numId="5" w16cid:durableId="201472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02"/>
    <w:rsid w:val="00091EAB"/>
    <w:rsid w:val="002474A4"/>
    <w:rsid w:val="0034367F"/>
    <w:rsid w:val="00562E02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2520"/>
  <w15:chartTrackingRefBased/>
  <w15:docId w15:val="{ED42AFF3-1D05-45D4-9761-F4FD5E0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0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abs/10.1021/acs.jnatprod.8b00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s.acs.org/doi/abs/10.1021/acs.jnatprod.8b009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s.acs.org/doi/abs/10.1021/acs.jnatprod.8b009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s.acs.org/doi/abs/10.1021/acs.jnatprod.8b00962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acs.org/doi/abs/10.1021/acs.jnatprod.8b0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2025-11-10T09:40:00Z</dcterms:created>
  <dcterms:modified xsi:type="dcterms:W3CDTF">2025-11-10T09:41:00Z</dcterms:modified>
</cp:coreProperties>
</file>