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B1DB5" w14:textId="207B542A" w:rsidR="00851F43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Ime i prezime: </w:t>
      </w:r>
      <w:r w:rsidR="00A108CE">
        <w:rPr>
          <w:rFonts w:ascii="Times New Roman" w:eastAsia="Times New Roman" w:hAnsi="Times New Roman" w:cs="Times New Roman"/>
          <w:b/>
          <w:sz w:val="24"/>
          <w:szCs w:val="24"/>
        </w:rPr>
        <w:t xml:space="preserve">Doc. dr. sc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Emina Ramić </w:t>
      </w:r>
    </w:p>
    <w:p w14:paraId="2CB1A948" w14:textId="77777777" w:rsidR="00851F43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Radni staž</w:t>
      </w:r>
    </w:p>
    <w:tbl>
      <w:tblPr>
        <w:tblStyle w:val="a"/>
        <w:tblW w:w="9072" w:type="dxa"/>
        <w:tblLayout w:type="fixed"/>
        <w:tblLook w:val="0400" w:firstRow="0" w:lastRow="0" w:firstColumn="0" w:lastColumn="0" w:noHBand="0" w:noVBand="1"/>
      </w:tblPr>
      <w:tblGrid>
        <w:gridCol w:w="1921"/>
        <w:gridCol w:w="7151"/>
      </w:tblGrid>
      <w:tr w:rsidR="00544D56" w:rsidRPr="00544D56" w14:paraId="762A0359" w14:textId="77777777" w:rsidTr="00784DC6">
        <w:tc>
          <w:tcPr>
            <w:tcW w:w="1921" w:type="dxa"/>
            <w:vAlign w:val="center"/>
          </w:tcPr>
          <w:p w14:paraId="77BAFFA9" w14:textId="6AA0F61C" w:rsidR="00544D56" w:rsidRPr="00544D56" w:rsidRDefault="00544D56" w:rsidP="00544D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2021 - trenutno        </w:t>
            </w:r>
          </w:p>
        </w:tc>
        <w:tc>
          <w:tcPr>
            <w:tcW w:w="7151" w:type="dxa"/>
            <w:vAlign w:val="center"/>
          </w:tcPr>
          <w:p w14:paraId="528CD738" w14:textId="1D04C80A" w:rsidR="00544D56" w:rsidRPr="00544D56" w:rsidRDefault="00544D56" w:rsidP="00544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Docent na predmetima Analitička hemija I i Analitička hemija II, </w:t>
            </w:r>
          </w:p>
          <w:p w14:paraId="5BEEE091" w14:textId="00296D91" w:rsidR="00544D56" w:rsidRPr="00544D56" w:rsidRDefault="00544D56" w:rsidP="00544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4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Univerzitet u Sarajevu-Farmaceutski fakultet.  </w:t>
            </w:r>
          </w:p>
        </w:tc>
      </w:tr>
      <w:tr w:rsidR="00851F43" w:rsidRPr="00544D56" w14:paraId="7A735CC6" w14:textId="77777777" w:rsidTr="00784DC6">
        <w:tc>
          <w:tcPr>
            <w:tcW w:w="1921" w:type="dxa"/>
            <w:vAlign w:val="center"/>
          </w:tcPr>
          <w:p w14:paraId="58D4D53E" w14:textId="77777777" w:rsidR="00851F43" w:rsidRPr="00544D56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4D56">
              <w:rPr>
                <w:rFonts w:ascii="Times New Roman" w:eastAsia="Times New Roman" w:hAnsi="Times New Roman" w:cs="Times New Roman"/>
                <w:sz w:val="24"/>
                <w:szCs w:val="24"/>
              </w:rPr>
              <w:t>2017 - 2021</w:t>
            </w:r>
          </w:p>
        </w:tc>
        <w:tc>
          <w:tcPr>
            <w:tcW w:w="7151" w:type="dxa"/>
            <w:vAlign w:val="center"/>
          </w:tcPr>
          <w:p w14:paraId="09D98FEE" w14:textId="508D058B" w:rsidR="00851F43" w:rsidRPr="00544D56" w:rsidRDefault="00000000" w:rsidP="00544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7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4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Viši asistent na predmetima Analitička hemija I i Analitička hemija II, Farmaceutski fakultet, Univerzitet u Sarajevu.</w:t>
            </w:r>
          </w:p>
        </w:tc>
      </w:tr>
      <w:tr w:rsidR="00851F43" w:rsidRPr="00544D56" w14:paraId="2B4EDEF0" w14:textId="77777777" w:rsidTr="00784DC6">
        <w:tc>
          <w:tcPr>
            <w:tcW w:w="1921" w:type="dxa"/>
            <w:vAlign w:val="center"/>
          </w:tcPr>
          <w:p w14:paraId="36BB046D" w14:textId="77777777" w:rsidR="00851F43" w:rsidRPr="00544D56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4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2014 - 2015  </w:t>
            </w:r>
          </w:p>
        </w:tc>
        <w:tc>
          <w:tcPr>
            <w:tcW w:w="7151" w:type="dxa"/>
            <w:vAlign w:val="center"/>
          </w:tcPr>
          <w:p w14:paraId="5092D053" w14:textId="2C377E06" w:rsidR="00851F43" w:rsidRPr="00544D56" w:rsidRDefault="00000000" w:rsidP="00544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7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4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Asistent (</w:t>
            </w:r>
            <w:r w:rsidR="00784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vanjski</w:t>
            </w:r>
            <w:r w:rsidRPr="00544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saradnik) na predmetu Analitička hemija I, Prirodno-matematički fakultet, Univerziteta u Sarajevu. </w:t>
            </w:r>
          </w:p>
        </w:tc>
      </w:tr>
      <w:tr w:rsidR="00851F43" w:rsidRPr="00544D56" w14:paraId="79A0FF6A" w14:textId="77777777" w:rsidTr="00784DC6">
        <w:tc>
          <w:tcPr>
            <w:tcW w:w="1921" w:type="dxa"/>
            <w:vAlign w:val="center"/>
          </w:tcPr>
          <w:p w14:paraId="0BCB6E6A" w14:textId="77777777" w:rsidR="00851F43" w:rsidRPr="00544D56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4D56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  <w:r w:rsidRPr="00544D56">
              <w:rPr>
                <w:rFonts w:ascii="Times New Roman" w:hAnsi="Times New Roman" w:cs="Times New Roman"/>
                <w:sz w:val="24"/>
                <w:szCs w:val="24"/>
              </w:rPr>
              <w:t xml:space="preserve"> - 2017</w:t>
            </w:r>
          </w:p>
        </w:tc>
        <w:tc>
          <w:tcPr>
            <w:tcW w:w="7151" w:type="dxa"/>
            <w:vAlign w:val="center"/>
          </w:tcPr>
          <w:p w14:paraId="370C9AF2" w14:textId="324D0A33" w:rsidR="00851F43" w:rsidRPr="00544D56" w:rsidRDefault="00000000" w:rsidP="00544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4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Asistent na predmetima Analitička hemija I i Analitička hemija II, Farmaceutski fakultet, Univerziteta u Sarajevu </w:t>
            </w:r>
            <w:r w:rsidR="00544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3CA5FBE3" w14:textId="77777777" w:rsidR="00A108CE" w:rsidRPr="00A108CE" w:rsidRDefault="00A108CE">
      <w:pPr>
        <w:jc w:val="both"/>
        <w:rPr>
          <w:rFonts w:ascii="Times New Roman" w:eastAsia="Times New Roman" w:hAnsi="Times New Roman" w:cs="Times New Roman"/>
          <w:b/>
          <w:sz w:val="6"/>
          <w:szCs w:val="6"/>
        </w:rPr>
      </w:pPr>
    </w:p>
    <w:p w14:paraId="5BF43C3E" w14:textId="0E610FC0" w:rsidR="00851F43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Obrazovanje</w:t>
      </w:r>
    </w:p>
    <w:tbl>
      <w:tblPr>
        <w:tblStyle w:val="a0"/>
        <w:tblW w:w="9072" w:type="dxa"/>
        <w:tblLayout w:type="fixed"/>
        <w:tblLook w:val="0400" w:firstRow="0" w:lastRow="0" w:firstColumn="0" w:lastColumn="0" w:noHBand="0" w:noVBand="1"/>
      </w:tblPr>
      <w:tblGrid>
        <w:gridCol w:w="1497"/>
        <w:gridCol w:w="7575"/>
      </w:tblGrid>
      <w:tr w:rsidR="00544D56" w14:paraId="67A127AA" w14:textId="77777777" w:rsidTr="00A108CE">
        <w:tc>
          <w:tcPr>
            <w:tcW w:w="1497" w:type="dxa"/>
            <w:vAlign w:val="center"/>
          </w:tcPr>
          <w:p w14:paraId="77A34131" w14:textId="2B27035B" w:rsidR="00544D56" w:rsidRDefault="00544D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EF4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575" w:type="dxa"/>
            <w:vAlign w:val="center"/>
          </w:tcPr>
          <w:p w14:paraId="4E483B47" w14:textId="56C86786" w:rsidR="00EF48D1" w:rsidRPr="00EF48D1" w:rsidRDefault="00EF48D1" w:rsidP="00544D5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48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Doktor hemijskih nauka</w:t>
            </w:r>
          </w:p>
          <w:p w14:paraId="7FB267D8" w14:textId="77777777" w:rsidR="00EF48D1" w:rsidRDefault="00544D56" w:rsidP="00544D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Tema doktorske disertacije: Biomonitoring zraka upotrebom epifitskih lišaja i mahovine na području BiH</w:t>
            </w:r>
            <w:r w:rsidR="00EF48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42B37C2" w14:textId="5D3679CC" w:rsidR="00544D56" w:rsidRDefault="00EF48D1" w:rsidP="00544D5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Univerzitet u Sarajevu,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Prirodno-matematički fakultet u Sarajevu.</w:t>
            </w:r>
          </w:p>
          <w:p w14:paraId="566CA59C" w14:textId="77777777" w:rsidR="00EB0377" w:rsidRPr="00EB0377" w:rsidRDefault="00EB0377" w:rsidP="00544D56">
            <w:pPr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14:paraId="067995F1" w14:textId="553121C6" w:rsidR="00EB0377" w:rsidRPr="00EB0377" w:rsidRDefault="00EB0377" w:rsidP="00544D56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B037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Prosjek ocjena:</w:t>
            </w:r>
            <w:r w:rsidR="00FE325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8.75</w:t>
            </w:r>
          </w:p>
          <w:p w14:paraId="4D08DA07" w14:textId="77777777" w:rsidR="00544D56" w:rsidRDefault="00544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1F43" w14:paraId="118528A9" w14:textId="77777777" w:rsidTr="00A108CE">
        <w:tc>
          <w:tcPr>
            <w:tcW w:w="1497" w:type="dxa"/>
            <w:vAlign w:val="center"/>
          </w:tcPr>
          <w:p w14:paraId="6629C600" w14:textId="77777777" w:rsidR="00851F43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2012 – 2013  </w:t>
            </w:r>
          </w:p>
        </w:tc>
        <w:tc>
          <w:tcPr>
            <w:tcW w:w="7575" w:type="dxa"/>
            <w:vAlign w:val="center"/>
          </w:tcPr>
          <w:p w14:paraId="783C63E0" w14:textId="77777777" w:rsidR="00EF48D1" w:rsidRDefault="00EF48D1" w:rsidP="00EF4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Magistar inženjerske hemije. </w:t>
            </w:r>
          </w:p>
          <w:p w14:paraId="1197F481" w14:textId="77777777" w:rsidR="00EF48D1" w:rsidRDefault="00000000" w:rsidP="00EF4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Tema završnog rada II ciklusa studija: Uticaj stranih jona prisutnih u industrijskim otpadnim vodama na specijacijsku analizu hroma</w:t>
            </w:r>
            <w:r w:rsidR="00EF4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B9DD4E0" w14:textId="55EFE7E1" w:rsidR="00851F43" w:rsidRDefault="00EF4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7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Univerzitet u Sarajevu, Prirodno-matematički fakultet u Sarajevu. </w:t>
            </w:r>
          </w:p>
          <w:p w14:paraId="1A141E26" w14:textId="573AD12E" w:rsidR="00EB0377" w:rsidRPr="00EB0377" w:rsidRDefault="00EB0377" w:rsidP="00EB037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B037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Prosjek ocjena:</w:t>
            </w:r>
            <w:r w:rsidR="00FE325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10.00</w:t>
            </w:r>
          </w:p>
          <w:p w14:paraId="20FC7E47" w14:textId="77777777" w:rsidR="00851F43" w:rsidRDefault="00851F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1F43" w14:paraId="7DD354C4" w14:textId="77777777" w:rsidTr="00A108CE">
        <w:tc>
          <w:tcPr>
            <w:tcW w:w="1497" w:type="dxa"/>
            <w:vAlign w:val="center"/>
          </w:tcPr>
          <w:p w14:paraId="3C759E15" w14:textId="77777777" w:rsidR="00851F43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2008 – 2012  </w:t>
            </w:r>
          </w:p>
        </w:tc>
        <w:tc>
          <w:tcPr>
            <w:tcW w:w="7575" w:type="dxa"/>
            <w:vAlign w:val="center"/>
          </w:tcPr>
          <w:p w14:paraId="34833EE4" w14:textId="77777777" w:rsidR="00EF48D1" w:rsidRDefault="00EF4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Bakalaureat/Bachelor inženjerske hemije. </w:t>
            </w:r>
          </w:p>
          <w:p w14:paraId="3FB0DFF5" w14:textId="77777777" w:rsidR="00EF48D1" w:rsidRDefault="00000000" w:rsidP="00EF4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Tema </w:t>
            </w:r>
            <w:r w:rsidR="0048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završnog rada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 ciklus studija: Određivanje koncentracije teških metala u vinu sa tržišta u BiH metodom plamene AAS</w:t>
            </w:r>
            <w:r w:rsidR="00EF4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0E6E423" w14:textId="7F8C854E" w:rsidR="00851F43" w:rsidRDefault="00EF4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Univerzitet u Sarajevu, Prirodno – matematički fakultet u Sarajevu, Odsjek za Hemiju,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4CB0848" w14:textId="30D6F865" w:rsidR="00EB0377" w:rsidRPr="00EB0377" w:rsidRDefault="00EB0377" w:rsidP="00EB037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B037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Prosjek ocjena:</w:t>
            </w:r>
            <w:r w:rsidR="00FE325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9.88</w:t>
            </w:r>
          </w:p>
          <w:p w14:paraId="073E586F" w14:textId="7CAF406D" w:rsidR="00EB0377" w:rsidRDefault="00EB0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F67D71E" w14:textId="77777777" w:rsidR="00851F43" w:rsidRDefault="00851F43">
      <w:pPr>
        <w:pBdr>
          <w:top w:val="nil"/>
          <w:left w:val="nil"/>
          <w:bottom w:val="nil"/>
          <w:right w:val="nil"/>
          <w:between w:val="nil"/>
        </w:pBdr>
        <w:spacing w:after="87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B473BD" w14:textId="77777777" w:rsidR="00851F43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Nastavni rad</w:t>
      </w:r>
    </w:p>
    <w:p w14:paraId="4EC8EB55" w14:textId="77777777" w:rsidR="00851F43" w:rsidRDefault="00000000">
      <w:r>
        <w:rPr>
          <w:rFonts w:ascii="Times New Roman" w:eastAsia="Times New Roman" w:hAnsi="Times New Roman" w:cs="Times New Roman"/>
          <w:sz w:val="24"/>
          <w:szCs w:val="24"/>
        </w:rPr>
        <w:t xml:space="preserve">Integrisani studij I i II ciklusa Farmaceutskog fakulteta Univerziteta u Sarajevu </w:t>
      </w:r>
      <w:r>
        <w:t xml:space="preserve"> </w:t>
      </w:r>
    </w:p>
    <w:p w14:paraId="0CF8F546" w14:textId="77777777" w:rsidR="00851F43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Predmet: </w:t>
      </w:r>
      <w:r>
        <w:rPr>
          <w:rFonts w:ascii="Times New Roman" w:eastAsia="Times New Roman" w:hAnsi="Times New Roman" w:cs="Times New Roman"/>
          <w:sz w:val="24"/>
          <w:szCs w:val="24"/>
        </w:rPr>
        <w:t>Analitička hemija I i Analitička hemija II</w:t>
      </w:r>
    </w:p>
    <w:p w14:paraId="41805F9D" w14:textId="16F777D7" w:rsidR="001C1542" w:rsidRPr="00F17D52" w:rsidRDefault="001C1542" w:rsidP="001C1542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C1542">
        <w:rPr>
          <w:rFonts w:ascii="Times New Roman" w:eastAsia="Times New Roman" w:hAnsi="Times New Roman" w:cs="Times New Roman"/>
          <w:b/>
          <w:sz w:val="24"/>
          <w:szCs w:val="24"/>
        </w:rPr>
        <w:t>Studijski boravci u inostranstvu</w:t>
      </w:r>
      <w:r w:rsidR="00F17D5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14:paraId="10562094" w14:textId="4B25ACFC" w:rsidR="00347CB9" w:rsidRDefault="001C1542" w:rsidP="00347CB9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2023</w:t>
      </w:r>
      <w:r w:rsidR="00347CB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KU Leuven, Gent, Belgija, </w:t>
      </w:r>
      <w:r w:rsidRPr="001C1542">
        <w:rPr>
          <w:rFonts w:ascii="Times New Roman" w:eastAsia="Times New Roman" w:hAnsi="Times New Roman" w:cs="Times New Roman"/>
          <w:sz w:val="24"/>
          <w:szCs w:val="24"/>
        </w:rPr>
        <w:t>(ERASMUS +)</w:t>
      </w:r>
    </w:p>
    <w:p w14:paraId="5A1CFE08" w14:textId="77777777" w:rsidR="00347CB9" w:rsidRPr="00347CB9" w:rsidRDefault="00347CB9" w:rsidP="00347CB9">
      <w:pPr>
        <w:pStyle w:val="ListParagraph"/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p w14:paraId="1ABEDA42" w14:textId="6F829F80" w:rsidR="001C1542" w:rsidRPr="00F17D52" w:rsidRDefault="00F17D52" w:rsidP="00347CB9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 w:rsidRPr="00F17D52">
        <w:rPr>
          <w:rFonts w:ascii="Times New Roman" w:eastAsia="Times New Roman" w:hAnsi="Times New Roman" w:cs="Times New Roman"/>
          <w:sz w:val="24"/>
          <w:szCs w:val="24"/>
          <w:lang w:val="en-US"/>
        </w:rPr>
        <w:t>2025</w:t>
      </w:r>
      <w:r w:rsidR="00347CB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17D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Univerzitet u Gracu, Austrija </w:t>
      </w:r>
      <w:r w:rsidRPr="00F17D52">
        <w:rPr>
          <w:rFonts w:ascii="Times New Roman" w:eastAsia="Times New Roman" w:hAnsi="Times New Roman" w:cs="Times New Roman"/>
          <w:sz w:val="24"/>
          <w:szCs w:val="24"/>
        </w:rPr>
        <w:t>(ERASMUS +)</w:t>
      </w:r>
    </w:p>
    <w:p w14:paraId="4F4B2FD4" w14:textId="16E1800C" w:rsidR="00F17D52" w:rsidRDefault="00F17D52" w:rsidP="00F17D5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F17D5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Nagrade i priznanja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5AE398FB" w14:textId="52C812D3" w:rsidR="00347CB9" w:rsidRDefault="00347CB9" w:rsidP="00F17D52">
      <w:pPr>
        <w:pStyle w:val="Default"/>
        <w:spacing w:before="240" w:after="87" w:line="276" w:lineRule="auto"/>
        <w:ind w:left="709" w:hanging="709"/>
        <w:jc w:val="both"/>
        <w:rPr>
          <w:color w:val="auto"/>
        </w:rPr>
      </w:pPr>
      <w:r>
        <w:rPr>
          <w:color w:val="auto"/>
        </w:rPr>
        <w:t>2024. T</w:t>
      </w:r>
      <w:r w:rsidRPr="00347CB9">
        <w:rPr>
          <w:color w:val="auto"/>
        </w:rPr>
        <w:t>reć</w:t>
      </w:r>
      <w:r>
        <w:rPr>
          <w:color w:val="auto"/>
        </w:rPr>
        <w:t>a</w:t>
      </w:r>
      <w:r w:rsidRPr="00347CB9">
        <w:rPr>
          <w:color w:val="auto"/>
        </w:rPr>
        <w:t xml:space="preserve"> nagrad</w:t>
      </w:r>
      <w:r>
        <w:rPr>
          <w:color w:val="auto"/>
        </w:rPr>
        <w:t>a</w:t>
      </w:r>
      <w:r w:rsidRPr="00347CB9">
        <w:rPr>
          <w:color w:val="auto"/>
        </w:rPr>
        <w:t xml:space="preserve"> za najbolju prezentaciju istraživanja iz doktorske disertacije na </w:t>
      </w:r>
      <w:r w:rsidRPr="00347CB9">
        <w:rPr>
          <w:i/>
          <w:iCs/>
          <w:color w:val="auto"/>
        </w:rPr>
        <w:t>Trećim susretima mladih istraživača Bosne i Hercegovine iz oblasti prirodnih, tehničkih, matematičkih i medicinskih nauka i inženjeringa (STEMM)</w:t>
      </w:r>
      <w:r w:rsidRPr="00347CB9">
        <w:rPr>
          <w:color w:val="auto"/>
        </w:rPr>
        <w:t>.</w:t>
      </w:r>
      <w:r>
        <w:rPr>
          <w:color w:val="auto"/>
        </w:rPr>
        <w:t xml:space="preserve"> </w:t>
      </w:r>
      <w:r w:rsidRPr="00347CB9">
        <w:rPr>
          <w:color w:val="auto"/>
        </w:rPr>
        <w:t>Akademije nauka i umjetnosti Bosne i Hercegovine</w:t>
      </w:r>
      <w:r>
        <w:rPr>
          <w:color w:val="auto"/>
        </w:rPr>
        <w:t>.</w:t>
      </w:r>
    </w:p>
    <w:p w14:paraId="0CE8C468" w14:textId="776E3B3D" w:rsidR="00F17D52" w:rsidRPr="00F17D52" w:rsidRDefault="00F17D52" w:rsidP="00F17D52">
      <w:pPr>
        <w:pStyle w:val="Default"/>
        <w:spacing w:before="240" w:after="87" w:line="276" w:lineRule="auto"/>
        <w:ind w:left="709" w:hanging="709"/>
        <w:jc w:val="both"/>
        <w:rPr>
          <w:color w:val="auto"/>
        </w:rPr>
      </w:pPr>
      <w:r w:rsidRPr="00F17D52">
        <w:rPr>
          <w:color w:val="auto"/>
        </w:rPr>
        <w:t>2013. Dobitnica Srebrene značke Univerziteta u Sarajevu kao jedan od najboljih studenata prvog i drugog ciklusa studija na Prirodno-matematičko</w:t>
      </w:r>
      <w:r w:rsidR="00347CB9">
        <w:rPr>
          <w:color w:val="auto"/>
        </w:rPr>
        <w:t>m</w:t>
      </w:r>
      <w:r w:rsidRPr="00F17D52">
        <w:rPr>
          <w:color w:val="auto"/>
        </w:rPr>
        <w:t xml:space="preserve"> fakultet</w:t>
      </w:r>
      <w:r w:rsidR="00347CB9">
        <w:rPr>
          <w:color w:val="auto"/>
        </w:rPr>
        <w:t>u</w:t>
      </w:r>
      <w:r w:rsidRPr="00F17D52">
        <w:rPr>
          <w:color w:val="auto"/>
        </w:rPr>
        <w:t xml:space="preserve"> Univerziteta u Sarajevu</w:t>
      </w:r>
      <w:r w:rsidR="00347CB9">
        <w:rPr>
          <w:color w:val="auto"/>
        </w:rPr>
        <w:t>.</w:t>
      </w:r>
      <w:r w:rsidRPr="00F17D52">
        <w:rPr>
          <w:color w:val="auto"/>
        </w:rPr>
        <w:t xml:space="preserve"> </w:t>
      </w:r>
    </w:p>
    <w:p w14:paraId="2957D700" w14:textId="77777777" w:rsidR="00851F4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Saradnica na projektima: </w:t>
      </w:r>
    </w:p>
    <w:p w14:paraId="29DFE6FB" w14:textId="77777777" w:rsidR="00851F43" w:rsidRDefault="00851F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45"/>
        <w:gridCol w:w="7369"/>
      </w:tblGrid>
      <w:tr w:rsidR="00A108CE" w:rsidRPr="009D5AE7" w14:paraId="2AA1D553" w14:textId="77777777" w:rsidTr="00A108CE">
        <w:trPr>
          <w:trHeight w:val="487"/>
        </w:trPr>
        <w:tc>
          <w:tcPr>
            <w:tcW w:w="1345" w:type="dxa"/>
            <w:vAlign w:val="center"/>
          </w:tcPr>
          <w:p w14:paraId="173738A3" w14:textId="77777777" w:rsidR="00A108CE" w:rsidRDefault="00A108CE" w:rsidP="00A108CE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2024</w:t>
            </w:r>
          </w:p>
        </w:tc>
        <w:tc>
          <w:tcPr>
            <w:tcW w:w="7369" w:type="dxa"/>
            <w:tcBorders>
              <w:left w:val="nil"/>
            </w:tcBorders>
          </w:tcPr>
          <w:p w14:paraId="3C847518" w14:textId="77777777" w:rsidR="00A108CE" w:rsidRDefault="00A108CE" w:rsidP="00A47F92">
            <w:pPr>
              <w:pStyle w:val="Default"/>
              <w:jc w:val="both"/>
              <w:rPr>
                <w:color w:val="auto"/>
              </w:rPr>
            </w:pPr>
            <w:r w:rsidRPr="00C4111F">
              <w:rPr>
                <w:color w:val="auto"/>
              </w:rPr>
              <w:t>Ispitivanje antidijabetskog učinka i hemijskog profila eteričnih ulja i ekstrakata ljekovitih biljaka s područja BiH</w:t>
            </w:r>
            <w:r>
              <w:rPr>
                <w:color w:val="auto"/>
              </w:rPr>
              <w:t>.</w:t>
            </w:r>
          </w:p>
          <w:p w14:paraId="408CF62E" w14:textId="77777777" w:rsidR="00A108CE" w:rsidRDefault="00A108CE" w:rsidP="00A47F9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Voditelj projekta: Van.prof. dr. </w:t>
            </w:r>
            <w:r w:rsidRPr="00C4111F">
              <w:rPr>
                <w:color w:val="auto"/>
              </w:rPr>
              <w:t>Mejra Bektašević</w:t>
            </w:r>
          </w:p>
          <w:p w14:paraId="0DBC4936" w14:textId="77777777" w:rsidR="00A108CE" w:rsidRDefault="00A108CE" w:rsidP="00A47F92">
            <w:pPr>
              <w:pStyle w:val="Default"/>
              <w:jc w:val="both"/>
            </w:pPr>
            <w:r>
              <w:rPr>
                <w:color w:val="auto"/>
              </w:rPr>
              <w:t xml:space="preserve">Finansijer: </w:t>
            </w:r>
            <w:r w:rsidRPr="001D6AF4">
              <w:t>Federalno Ministarstvo obrazovanja i nauke BiH</w:t>
            </w:r>
          </w:p>
          <w:p w14:paraId="7ACD2217" w14:textId="77777777" w:rsidR="00A108CE" w:rsidRDefault="00A108CE" w:rsidP="00A47F92">
            <w:pPr>
              <w:pStyle w:val="Default"/>
              <w:jc w:val="both"/>
              <w:rPr>
                <w:color w:val="auto"/>
              </w:rPr>
            </w:pPr>
          </w:p>
        </w:tc>
      </w:tr>
      <w:tr w:rsidR="00A108CE" w:rsidRPr="009D5AE7" w14:paraId="509C469E" w14:textId="77777777" w:rsidTr="00A108CE">
        <w:trPr>
          <w:trHeight w:val="487"/>
        </w:trPr>
        <w:tc>
          <w:tcPr>
            <w:tcW w:w="1345" w:type="dxa"/>
            <w:vAlign w:val="center"/>
          </w:tcPr>
          <w:p w14:paraId="1D81AC7E" w14:textId="77777777" w:rsidR="00A108CE" w:rsidRDefault="00A108CE" w:rsidP="00A108CE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2024</w:t>
            </w:r>
          </w:p>
        </w:tc>
        <w:tc>
          <w:tcPr>
            <w:tcW w:w="7369" w:type="dxa"/>
            <w:tcBorders>
              <w:left w:val="nil"/>
            </w:tcBorders>
          </w:tcPr>
          <w:p w14:paraId="12C3215D" w14:textId="77777777" w:rsidR="00A108CE" w:rsidRDefault="00A108CE" w:rsidP="00A47F9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Prostorno-senzorska distribucija i dinamika promjene sadržaja teških metala u bioindikatorima na području Kantona Sarajevo. Voditelj projekta. Doc. dr. Amra Banda</w:t>
            </w:r>
          </w:p>
          <w:p w14:paraId="4CD8D398" w14:textId="77777777" w:rsidR="00A108CE" w:rsidRDefault="00A108CE" w:rsidP="00A47F9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Finansijer: Ministarstvo za nauku, visoko obrazovanje i mlade Kantona Sarajevo</w:t>
            </w:r>
          </w:p>
          <w:p w14:paraId="62E39A1D" w14:textId="77777777" w:rsidR="00A108CE" w:rsidRPr="00D664F0" w:rsidRDefault="00A108CE" w:rsidP="00A47F92">
            <w:pPr>
              <w:pStyle w:val="Default"/>
              <w:jc w:val="both"/>
              <w:rPr>
                <w:color w:val="auto"/>
              </w:rPr>
            </w:pPr>
          </w:p>
        </w:tc>
      </w:tr>
      <w:tr w:rsidR="00A108CE" w:rsidRPr="009D5AE7" w14:paraId="068B9C36" w14:textId="77777777" w:rsidTr="00A108CE">
        <w:trPr>
          <w:trHeight w:val="487"/>
        </w:trPr>
        <w:tc>
          <w:tcPr>
            <w:tcW w:w="1345" w:type="dxa"/>
            <w:vAlign w:val="center"/>
          </w:tcPr>
          <w:p w14:paraId="164DED73" w14:textId="77777777" w:rsidR="00A108CE" w:rsidRDefault="00A108CE" w:rsidP="00A108CE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2022-2026</w:t>
            </w:r>
          </w:p>
        </w:tc>
        <w:tc>
          <w:tcPr>
            <w:tcW w:w="7369" w:type="dxa"/>
            <w:tcBorders>
              <w:left w:val="nil"/>
            </w:tcBorders>
          </w:tcPr>
          <w:p w14:paraId="469B0448" w14:textId="77777777" w:rsidR="00A108CE" w:rsidRDefault="00A108CE" w:rsidP="00A47F92">
            <w:pPr>
              <w:pStyle w:val="Default"/>
              <w:jc w:val="both"/>
              <w:rPr>
                <w:color w:val="auto"/>
              </w:rPr>
            </w:pPr>
            <w:r w:rsidRPr="00D664F0">
              <w:rPr>
                <w:color w:val="auto"/>
              </w:rPr>
              <w:t xml:space="preserve">COST Action </w:t>
            </w:r>
            <w:r w:rsidRPr="00BA5FEC">
              <w:rPr>
                <w:color w:val="auto"/>
              </w:rPr>
              <w:t xml:space="preserve">CA21119 - International network for harmonization of atmospheric aerosol retrievals from ground based photometers (Harmonia) </w:t>
            </w:r>
            <w:r w:rsidRPr="00D664F0">
              <w:rPr>
                <w:color w:val="auto"/>
              </w:rPr>
              <w:t>(</w:t>
            </w:r>
            <w:r>
              <w:rPr>
                <w:color w:val="auto"/>
              </w:rPr>
              <w:t>25 October</w:t>
            </w:r>
            <w:r w:rsidRPr="00D664F0">
              <w:rPr>
                <w:color w:val="auto"/>
              </w:rPr>
              <w:t xml:space="preserve"> 20</w:t>
            </w:r>
            <w:r>
              <w:rPr>
                <w:color w:val="auto"/>
              </w:rPr>
              <w:t>22</w:t>
            </w:r>
            <w:r w:rsidRPr="00D664F0">
              <w:rPr>
                <w:color w:val="auto"/>
              </w:rPr>
              <w:t xml:space="preserve"> - 2</w:t>
            </w:r>
            <w:r>
              <w:rPr>
                <w:color w:val="auto"/>
              </w:rPr>
              <w:t>4</w:t>
            </w:r>
            <w:r w:rsidRPr="00D664F0">
              <w:rPr>
                <w:color w:val="auto"/>
              </w:rPr>
              <w:t xml:space="preserve"> </w:t>
            </w:r>
            <w:r>
              <w:rPr>
                <w:color w:val="auto"/>
              </w:rPr>
              <w:t>October</w:t>
            </w:r>
            <w:r w:rsidRPr="00D664F0">
              <w:rPr>
                <w:color w:val="auto"/>
              </w:rPr>
              <w:t xml:space="preserve"> 202</w:t>
            </w:r>
            <w:r>
              <w:rPr>
                <w:color w:val="auto"/>
              </w:rPr>
              <w:t>6</w:t>
            </w:r>
            <w:r w:rsidRPr="00D664F0">
              <w:rPr>
                <w:color w:val="auto"/>
              </w:rPr>
              <w:t xml:space="preserve">), </w:t>
            </w:r>
          </w:p>
          <w:p w14:paraId="44001E24" w14:textId="77777777" w:rsidR="00A108CE" w:rsidRDefault="00A108CE" w:rsidP="00A47F9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Voditelj akcije:</w:t>
            </w:r>
            <w:r>
              <w:t xml:space="preserve"> </w:t>
            </w:r>
            <w:r w:rsidRPr="008F2313">
              <w:rPr>
                <w:color w:val="auto"/>
              </w:rPr>
              <w:t>Dr. Stelios Kazadzis</w:t>
            </w:r>
            <w:r>
              <w:rPr>
                <w:color w:val="auto"/>
              </w:rPr>
              <w:t xml:space="preserve"> </w:t>
            </w:r>
          </w:p>
          <w:p w14:paraId="539118B4" w14:textId="77777777" w:rsidR="00A108CE" w:rsidRDefault="00A108CE" w:rsidP="00A47F92">
            <w:pPr>
              <w:pStyle w:val="Default"/>
              <w:jc w:val="both"/>
              <w:rPr>
                <w:color w:val="auto"/>
              </w:rPr>
            </w:pPr>
            <w:r w:rsidRPr="00D664F0">
              <w:rPr>
                <w:color w:val="auto"/>
              </w:rPr>
              <w:t>Management Committee</w:t>
            </w:r>
            <w:r>
              <w:rPr>
                <w:color w:val="auto"/>
              </w:rPr>
              <w:t xml:space="preserve"> </w:t>
            </w:r>
            <w:r w:rsidRPr="00D664F0">
              <w:rPr>
                <w:color w:val="auto"/>
              </w:rPr>
              <w:t xml:space="preserve">Member: </w:t>
            </w:r>
            <w:r>
              <w:rPr>
                <w:color w:val="auto"/>
              </w:rPr>
              <w:t>Dr. Emina Ramić</w:t>
            </w:r>
            <w:r w:rsidRPr="00D664F0">
              <w:rPr>
                <w:color w:val="auto"/>
              </w:rPr>
              <w:t xml:space="preserve"> </w:t>
            </w:r>
          </w:p>
          <w:p w14:paraId="50A088ED" w14:textId="77777777" w:rsidR="00A108CE" w:rsidRDefault="00A108CE" w:rsidP="00A47F9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Finansijer: Evropska Unija </w:t>
            </w:r>
          </w:p>
          <w:p w14:paraId="006D9221" w14:textId="77777777" w:rsidR="00A108CE" w:rsidRPr="008F2313" w:rsidRDefault="00A108CE" w:rsidP="00A47F92">
            <w:pPr>
              <w:pStyle w:val="Default"/>
              <w:jc w:val="both"/>
              <w:rPr>
                <w:color w:val="auto"/>
              </w:rPr>
            </w:pPr>
          </w:p>
        </w:tc>
      </w:tr>
      <w:tr w:rsidR="00A108CE" w:rsidRPr="009D5AE7" w14:paraId="4B7029D3" w14:textId="77777777" w:rsidTr="00A108CE">
        <w:trPr>
          <w:trHeight w:val="487"/>
        </w:trPr>
        <w:tc>
          <w:tcPr>
            <w:tcW w:w="1345" w:type="dxa"/>
            <w:vAlign w:val="center"/>
          </w:tcPr>
          <w:p w14:paraId="34F47B24" w14:textId="77777777" w:rsidR="00A108CE" w:rsidRPr="009D5AE7" w:rsidRDefault="00A108CE" w:rsidP="00A108CE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2021-2024</w:t>
            </w:r>
          </w:p>
        </w:tc>
        <w:tc>
          <w:tcPr>
            <w:tcW w:w="7369" w:type="dxa"/>
            <w:tcBorders>
              <w:left w:val="nil"/>
            </w:tcBorders>
          </w:tcPr>
          <w:p w14:paraId="168C88E7" w14:textId="286CBCFE" w:rsidR="00A108CE" w:rsidRDefault="00A108CE" w:rsidP="00A47F92">
            <w:pPr>
              <w:pStyle w:val="Default"/>
              <w:jc w:val="both"/>
              <w:rPr>
                <w:iCs/>
                <w:color w:val="auto"/>
                <w:shd w:val="clear" w:color="auto" w:fill="FFFFFF"/>
              </w:rPr>
            </w:pPr>
            <w:r>
              <w:rPr>
                <w:iCs/>
                <w:color w:val="auto"/>
                <w:shd w:val="clear" w:color="auto" w:fill="FFFFFF"/>
              </w:rPr>
              <w:t>„</w:t>
            </w:r>
            <w:r w:rsidRPr="009F373E">
              <w:rPr>
                <w:iCs/>
                <w:color w:val="auto"/>
                <w:shd w:val="clear" w:color="auto" w:fill="FFFFFF"/>
              </w:rPr>
              <w:t>Innovating quality assessment tools for pharmacy studies in Bosnia and Herzegovina (IQPharm)</w:t>
            </w:r>
            <w:r>
              <w:rPr>
                <w:iCs/>
                <w:color w:val="auto"/>
                <w:shd w:val="clear" w:color="auto" w:fill="FFFFFF"/>
              </w:rPr>
              <w:t>“</w:t>
            </w:r>
          </w:p>
          <w:p w14:paraId="7D2E2AF4" w14:textId="77777777" w:rsidR="00A108CE" w:rsidRDefault="00A108CE" w:rsidP="00A47F92">
            <w:pPr>
              <w:pStyle w:val="Default"/>
              <w:jc w:val="both"/>
              <w:rPr>
                <w:iCs/>
                <w:color w:val="auto"/>
                <w:shd w:val="clear" w:color="auto" w:fill="FFFFFF"/>
              </w:rPr>
            </w:pPr>
            <w:r w:rsidRPr="0026253E">
              <w:rPr>
                <w:iCs/>
                <w:color w:val="auto"/>
                <w:shd w:val="clear" w:color="auto" w:fill="FFFFFF"/>
              </w:rPr>
              <w:t>Project Reference: 618089-EPP-1-2020-1-BA-EPPKA2-CBHE-JP</w:t>
            </w:r>
          </w:p>
          <w:p w14:paraId="6F32C7A3" w14:textId="77777777" w:rsidR="00A108CE" w:rsidRPr="009D5AE7" w:rsidRDefault="00A108CE" w:rsidP="00A47F92">
            <w:pPr>
              <w:pStyle w:val="Default"/>
              <w:jc w:val="both"/>
              <w:rPr>
                <w:color w:val="auto"/>
              </w:rPr>
            </w:pPr>
            <w:r w:rsidRPr="009D5AE7">
              <w:rPr>
                <w:color w:val="auto"/>
              </w:rPr>
              <w:t xml:space="preserve">Voditelj projekta: </w:t>
            </w:r>
            <w:r w:rsidRPr="00F53381">
              <w:rPr>
                <w:color w:val="auto"/>
              </w:rPr>
              <w:t>Prof. dr. Tamer Bego,</w:t>
            </w:r>
          </w:p>
          <w:p w14:paraId="74FA8EBC" w14:textId="36D87C18" w:rsidR="00A108CE" w:rsidRDefault="00A108CE" w:rsidP="00A47F92">
            <w:pPr>
              <w:pStyle w:val="Default"/>
              <w:jc w:val="both"/>
              <w:rPr>
                <w:color w:val="auto"/>
              </w:rPr>
            </w:pPr>
            <w:r w:rsidRPr="009D5AE7">
              <w:rPr>
                <w:color w:val="auto"/>
              </w:rPr>
              <w:t xml:space="preserve">Finansijer: </w:t>
            </w:r>
            <w:r>
              <w:rPr>
                <w:color w:val="auto"/>
              </w:rPr>
              <w:t>Erasmus+ Programme of the European Union</w:t>
            </w:r>
          </w:p>
          <w:p w14:paraId="0A21BD84" w14:textId="77777777" w:rsidR="00A108CE" w:rsidRPr="009D5AE7" w:rsidRDefault="00A108CE" w:rsidP="00A47F92">
            <w:pPr>
              <w:pStyle w:val="Default"/>
              <w:jc w:val="both"/>
              <w:rPr>
                <w:iCs/>
                <w:color w:val="auto"/>
                <w:shd w:val="clear" w:color="auto" w:fill="FFFFFF"/>
              </w:rPr>
            </w:pPr>
          </w:p>
        </w:tc>
      </w:tr>
      <w:tr w:rsidR="00A108CE" w:rsidRPr="009D5AE7" w14:paraId="1C75481B" w14:textId="77777777" w:rsidTr="00A108CE">
        <w:trPr>
          <w:trHeight w:val="487"/>
        </w:trPr>
        <w:tc>
          <w:tcPr>
            <w:tcW w:w="1345" w:type="dxa"/>
            <w:vAlign w:val="center"/>
          </w:tcPr>
          <w:p w14:paraId="29015853" w14:textId="77777777" w:rsidR="00A108CE" w:rsidRPr="009D5AE7" w:rsidRDefault="00A108CE" w:rsidP="00A108CE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2021-2023</w:t>
            </w:r>
          </w:p>
        </w:tc>
        <w:tc>
          <w:tcPr>
            <w:tcW w:w="7369" w:type="dxa"/>
            <w:tcBorders>
              <w:left w:val="nil"/>
            </w:tcBorders>
          </w:tcPr>
          <w:p w14:paraId="33A6255F" w14:textId="77777777" w:rsidR="00A108CE" w:rsidRDefault="00A108CE" w:rsidP="00A47F92">
            <w:pPr>
              <w:pStyle w:val="Default"/>
              <w:tabs>
                <w:tab w:val="left" w:pos="4224"/>
              </w:tabs>
              <w:jc w:val="both"/>
              <w:rPr>
                <w:rFonts w:eastAsia="Times New Roman"/>
                <w:iCs/>
                <w:color w:val="auto"/>
                <w:szCs w:val="20"/>
                <w:lang w:eastAsia="bs-Latn-BA"/>
              </w:rPr>
            </w:pPr>
            <w:r w:rsidRPr="00EA720B">
              <w:rPr>
                <w:rFonts w:eastAsia="Times New Roman"/>
                <w:iCs/>
                <w:color w:val="auto"/>
                <w:szCs w:val="20"/>
                <w:lang w:eastAsia="bs-Latn-BA"/>
              </w:rPr>
              <w:t>„Podržavanje donošenja odluka i jačanje kapaciteta za podršku IPBES-u kroz nacionalnu procjenu ekosistema” (engl. “Supporting decision making and building capacity to support IPBES through national ecosystem assessments”; skraćeni naziv: Procjena stanja prirode i upravljanja prirodnim resursima u Bosni i Hercegovini)</w:t>
            </w:r>
            <w:r>
              <w:rPr>
                <w:rFonts w:eastAsia="Times New Roman"/>
                <w:iCs/>
                <w:color w:val="auto"/>
                <w:szCs w:val="20"/>
                <w:lang w:eastAsia="bs-Latn-BA"/>
              </w:rPr>
              <w:t>.</w:t>
            </w:r>
          </w:p>
          <w:p w14:paraId="07F4705A" w14:textId="77777777" w:rsidR="00A108CE" w:rsidRPr="009D5AE7" w:rsidRDefault="00A108CE" w:rsidP="00A47F92">
            <w:pPr>
              <w:pStyle w:val="Default"/>
              <w:jc w:val="both"/>
              <w:rPr>
                <w:color w:val="auto"/>
              </w:rPr>
            </w:pPr>
            <w:r w:rsidRPr="009D5AE7">
              <w:rPr>
                <w:color w:val="auto"/>
              </w:rPr>
              <w:t xml:space="preserve">Voditelj projekta: </w:t>
            </w:r>
            <w:r w:rsidRPr="00EA720B">
              <w:rPr>
                <w:color w:val="auto"/>
              </w:rPr>
              <w:t>Prof. dr. Senka Barudanovic,</w:t>
            </w:r>
          </w:p>
          <w:p w14:paraId="4786E112" w14:textId="77777777" w:rsidR="00A108CE" w:rsidRPr="009D5AE7" w:rsidRDefault="00A108CE" w:rsidP="00A47F92">
            <w:pPr>
              <w:pStyle w:val="Default"/>
              <w:jc w:val="both"/>
              <w:rPr>
                <w:color w:val="auto"/>
              </w:rPr>
            </w:pPr>
            <w:r w:rsidRPr="009D5AE7">
              <w:rPr>
                <w:color w:val="auto"/>
              </w:rPr>
              <w:t xml:space="preserve">Finansijer: </w:t>
            </w:r>
            <w:r w:rsidRPr="00EA720B">
              <w:rPr>
                <w:color w:val="auto"/>
              </w:rPr>
              <w:t>Inicijative za klimu Njemačkog federalnog ministarstva za okoliš, zaštitu prirode i nuklearnu sigurnost</w:t>
            </w:r>
            <w:r>
              <w:rPr>
                <w:color w:val="auto"/>
              </w:rPr>
              <w:t xml:space="preserve"> (IKI).</w:t>
            </w:r>
          </w:p>
        </w:tc>
      </w:tr>
      <w:tr w:rsidR="00A108CE" w:rsidRPr="009D5AE7" w14:paraId="2490F9BC" w14:textId="77777777" w:rsidTr="00A108CE">
        <w:trPr>
          <w:trHeight w:val="487"/>
        </w:trPr>
        <w:tc>
          <w:tcPr>
            <w:tcW w:w="1345" w:type="dxa"/>
            <w:vAlign w:val="center"/>
          </w:tcPr>
          <w:p w14:paraId="1F5AC4B0" w14:textId="6202D487" w:rsidR="00A108CE" w:rsidRDefault="00A108CE" w:rsidP="00A108CE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</w:rPr>
              <w:t>2020</w:t>
            </w:r>
          </w:p>
        </w:tc>
        <w:tc>
          <w:tcPr>
            <w:tcW w:w="7369" w:type="dxa"/>
            <w:tcBorders>
              <w:left w:val="nil"/>
            </w:tcBorders>
          </w:tcPr>
          <w:p w14:paraId="19C9FB08" w14:textId="4B42B8E8" w:rsidR="00A108CE" w:rsidRPr="00A108CE" w:rsidRDefault="00A108CE" w:rsidP="00A108CE">
            <w:pPr>
              <w:pStyle w:val="Default"/>
              <w:spacing w:before="240" w:line="276" w:lineRule="auto"/>
              <w:jc w:val="both"/>
              <w:rPr>
                <w:rFonts w:eastAsia="Times New Roman"/>
                <w:iCs/>
                <w:color w:val="auto"/>
                <w:szCs w:val="20"/>
                <w:lang w:eastAsia="bs-Latn-BA"/>
              </w:rPr>
            </w:pPr>
            <w:r w:rsidRPr="00782DE8">
              <w:rPr>
                <w:rFonts w:eastAsia="Times New Roman"/>
                <w:iCs/>
                <w:color w:val="auto"/>
                <w:szCs w:val="20"/>
                <w:lang w:eastAsia="bs-Latn-BA"/>
              </w:rPr>
              <w:t>Opremanje prostora za sigurno čuvanje, skladištenje i registar hemikalija - centralni skladišni prostor. Voditelj projekta: Doc. dr. Elma Omeragić</w:t>
            </w:r>
          </w:p>
          <w:p w14:paraId="74B00E7C" w14:textId="77777777" w:rsidR="00A108CE" w:rsidRPr="00782DE8" w:rsidRDefault="00A108CE" w:rsidP="00A108CE">
            <w:pPr>
              <w:pStyle w:val="Default"/>
              <w:jc w:val="both"/>
              <w:rPr>
                <w:color w:val="auto"/>
              </w:rPr>
            </w:pPr>
            <w:r w:rsidRPr="00782DE8">
              <w:rPr>
                <w:color w:val="auto"/>
              </w:rPr>
              <w:t>Finansijer: Federalno Ministarstvo obrazovanja i nauke BiH</w:t>
            </w:r>
          </w:p>
          <w:p w14:paraId="783857E6" w14:textId="77777777" w:rsidR="00A108CE" w:rsidRPr="00EA720B" w:rsidRDefault="00A108CE" w:rsidP="00A108CE">
            <w:pPr>
              <w:pStyle w:val="Default"/>
              <w:tabs>
                <w:tab w:val="left" w:pos="4224"/>
              </w:tabs>
              <w:jc w:val="both"/>
              <w:rPr>
                <w:rFonts w:eastAsia="Times New Roman"/>
                <w:iCs/>
                <w:color w:val="auto"/>
                <w:szCs w:val="20"/>
                <w:lang w:eastAsia="bs-Latn-BA"/>
              </w:rPr>
            </w:pPr>
          </w:p>
        </w:tc>
      </w:tr>
      <w:tr w:rsidR="00A108CE" w:rsidRPr="009D5AE7" w14:paraId="302019E9" w14:textId="77777777" w:rsidTr="00A108CE">
        <w:trPr>
          <w:trHeight w:val="487"/>
        </w:trPr>
        <w:tc>
          <w:tcPr>
            <w:tcW w:w="1345" w:type="dxa"/>
            <w:vAlign w:val="center"/>
          </w:tcPr>
          <w:p w14:paraId="3DDCE804" w14:textId="44AF9F8A" w:rsidR="00A108CE" w:rsidRDefault="00A108CE" w:rsidP="00A108CE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9D5AE7">
              <w:rPr>
                <w:b/>
                <w:bCs/>
                <w:color w:val="auto"/>
              </w:rPr>
              <w:lastRenderedPageBreak/>
              <w:t>2019</w:t>
            </w:r>
          </w:p>
        </w:tc>
        <w:tc>
          <w:tcPr>
            <w:tcW w:w="7369" w:type="dxa"/>
            <w:tcBorders>
              <w:left w:val="nil"/>
            </w:tcBorders>
          </w:tcPr>
          <w:p w14:paraId="281B5F58" w14:textId="59BC8ACD" w:rsidR="00A108CE" w:rsidRPr="009D5AE7" w:rsidRDefault="00A108CE" w:rsidP="00A108CE">
            <w:pPr>
              <w:pStyle w:val="Default"/>
              <w:jc w:val="both"/>
              <w:rPr>
                <w:color w:val="auto"/>
              </w:rPr>
            </w:pPr>
            <w:r w:rsidRPr="009D5AE7">
              <w:rPr>
                <w:rFonts w:eastAsia="Times New Roman"/>
                <w:iCs/>
                <w:color w:val="auto"/>
                <w:szCs w:val="20"/>
                <w:lang w:eastAsia="bs-Latn-BA"/>
              </w:rPr>
              <w:t xml:space="preserve">Procjena zdravstvenog rizika na osnovu sadržaja štetnih supstanci hemijski analizirane drvne biomase (pelet i briket) dostupne na bosansko-hercegovačkom tržištu. </w:t>
            </w:r>
            <w:r w:rsidRPr="009D5AE7">
              <w:rPr>
                <w:color w:val="auto"/>
              </w:rPr>
              <w:t>Voditelj projekta: Doc. dr. Mirha Pazalja</w:t>
            </w:r>
          </w:p>
          <w:p w14:paraId="3D258D55" w14:textId="77777777" w:rsidR="00A108CE" w:rsidRPr="009D5AE7" w:rsidRDefault="00A108CE" w:rsidP="00A108CE">
            <w:pPr>
              <w:pStyle w:val="Default"/>
              <w:jc w:val="both"/>
              <w:rPr>
                <w:color w:val="auto"/>
              </w:rPr>
            </w:pPr>
            <w:r w:rsidRPr="009D5AE7">
              <w:rPr>
                <w:color w:val="auto"/>
              </w:rPr>
              <w:t>Finansijer: Federalno Ministarstvo obrazovanja i nauke BiH.</w:t>
            </w:r>
          </w:p>
          <w:p w14:paraId="5EBDBD9D" w14:textId="77777777" w:rsidR="00A108CE" w:rsidRPr="00EA720B" w:rsidRDefault="00A108CE" w:rsidP="00A108CE">
            <w:pPr>
              <w:pStyle w:val="Default"/>
              <w:tabs>
                <w:tab w:val="left" w:pos="4224"/>
              </w:tabs>
              <w:jc w:val="both"/>
              <w:rPr>
                <w:rFonts w:eastAsia="Times New Roman"/>
                <w:iCs/>
                <w:color w:val="auto"/>
                <w:szCs w:val="20"/>
                <w:lang w:eastAsia="bs-Latn-BA"/>
              </w:rPr>
            </w:pPr>
          </w:p>
        </w:tc>
      </w:tr>
    </w:tbl>
    <w:p w14:paraId="2179A100" w14:textId="77777777" w:rsidR="00851F43" w:rsidRDefault="00851F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52224C93" w14:textId="77777777" w:rsidR="00851F43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Odabrane publikacije:</w:t>
      </w:r>
    </w:p>
    <w:p w14:paraId="7D546FDD" w14:textId="77777777" w:rsidR="00851F43" w:rsidRDefault="00851F4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5959CFAB" w14:textId="77777777" w:rsidR="00FD6052" w:rsidRDefault="00FD6052" w:rsidP="00FD6052">
      <w:pPr>
        <w:pStyle w:val="Default"/>
        <w:numPr>
          <w:ilvl w:val="0"/>
          <w:numId w:val="1"/>
        </w:numPr>
        <w:spacing w:after="240"/>
        <w:jc w:val="both"/>
        <w:rPr>
          <w:color w:val="auto"/>
        </w:rPr>
      </w:pPr>
      <w:bookmarkStart w:id="1" w:name="_Hlk187409656"/>
      <w:r w:rsidRPr="00C92ACD">
        <w:rPr>
          <w:b/>
          <w:bCs/>
          <w:color w:val="auto"/>
        </w:rPr>
        <w:t>Ramić, E</w:t>
      </w:r>
      <w:r w:rsidRPr="009552B4">
        <w:rPr>
          <w:color w:val="auto"/>
        </w:rPr>
        <w:t xml:space="preserve">., Huremović, J., &amp; Žero, S. </w:t>
      </w:r>
      <w:r>
        <w:rPr>
          <w:color w:val="auto"/>
        </w:rPr>
        <w:t>(</w:t>
      </w:r>
      <w:r w:rsidRPr="00C92ACD">
        <w:rPr>
          <w:b/>
          <w:bCs/>
          <w:color w:val="auto"/>
        </w:rPr>
        <w:t>2024</w:t>
      </w:r>
      <w:r>
        <w:rPr>
          <w:color w:val="auto"/>
        </w:rPr>
        <w:t xml:space="preserve">). </w:t>
      </w:r>
      <w:r w:rsidRPr="009552B4">
        <w:rPr>
          <w:color w:val="auto"/>
        </w:rPr>
        <w:t>Metal Desorption from the Lichen Evernia prunastri (L.) Ach. Using Simulated Acid Rain pH Solutions.</w:t>
      </w:r>
      <w:r>
        <w:rPr>
          <w:color w:val="auto"/>
        </w:rPr>
        <w:t xml:space="preserve"> </w:t>
      </w:r>
      <w:r w:rsidRPr="00E6044E">
        <w:rPr>
          <w:i/>
          <w:iCs/>
          <w:color w:val="auto"/>
        </w:rPr>
        <w:t>Bulletin of the Chemists &amp; Technologists of Bosnia &amp; Herzegovina/Glasnik Hemičara i Tehnologa Bosne i Hercegovine</w:t>
      </w:r>
      <w:r w:rsidRPr="00E6044E">
        <w:rPr>
          <w:color w:val="auto"/>
        </w:rPr>
        <w:t xml:space="preserve">, </w:t>
      </w:r>
      <w:r>
        <w:rPr>
          <w:color w:val="auto"/>
        </w:rPr>
        <w:t xml:space="preserve">(63). </w:t>
      </w:r>
      <w:r w:rsidRPr="00C92ACD">
        <w:rPr>
          <w:color w:val="auto"/>
        </w:rPr>
        <w:t>DOI: 10.35666/2232-7266.2024.63.04</w:t>
      </w:r>
      <w:r>
        <w:rPr>
          <w:color w:val="auto"/>
        </w:rPr>
        <w:t>. (</w:t>
      </w:r>
      <w:r w:rsidRPr="00FD6052">
        <w:rPr>
          <w:color w:val="auto"/>
        </w:rPr>
        <w:t>Emerging Sources Citation Index (Web of Science, Clarivate Analytics),</w:t>
      </w:r>
      <w:r>
        <w:rPr>
          <w:b/>
          <w:bCs/>
          <w:color w:val="auto"/>
        </w:rPr>
        <w:t xml:space="preserve"> </w:t>
      </w:r>
      <w:r w:rsidRPr="003012C7">
        <w:rPr>
          <w:color w:val="auto"/>
        </w:rPr>
        <w:t>Academic Search Complete (EBSCO)</w:t>
      </w:r>
      <w:r>
        <w:rPr>
          <w:color w:val="auto"/>
        </w:rPr>
        <w:t xml:space="preserve">, </w:t>
      </w:r>
      <w:r w:rsidRPr="003012C7">
        <w:rPr>
          <w:color w:val="auto"/>
        </w:rPr>
        <w:t>CAPlus (Chemical Abstracts Plus)</w:t>
      </w:r>
      <w:r>
        <w:rPr>
          <w:color w:val="auto"/>
        </w:rPr>
        <w:t xml:space="preserve">, </w:t>
      </w:r>
      <w:r w:rsidRPr="003012C7">
        <w:rPr>
          <w:color w:val="auto"/>
        </w:rPr>
        <w:t>Google Scholar</w:t>
      </w:r>
      <w:r>
        <w:rPr>
          <w:color w:val="auto"/>
        </w:rPr>
        <w:t>).</w:t>
      </w:r>
    </w:p>
    <w:p w14:paraId="380D8815" w14:textId="03428FF0" w:rsidR="001F1FD9" w:rsidRPr="001F1FD9" w:rsidRDefault="001F1FD9" w:rsidP="001F1FD9">
      <w:pPr>
        <w:pStyle w:val="Default"/>
        <w:numPr>
          <w:ilvl w:val="0"/>
          <w:numId w:val="1"/>
        </w:numPr>
        <w:spacing w:after="240"/>
        <w:jc w:val="both"/>
        <w:rPr>
          <w:color w:val="auto"/>
        </w:rPr>
      </w:pPr>
      <w:bookmarkStart w:id="2" w:name="_Hlk187483106"/>
      <w:r w:rsidRPr="001F1FD9">
        <w:t xml:space="preserve">Olovčić, A., </w:t>
      </w:r>
      <w:r w:rsidRPr="001F1FD9">
        <w:rPr>
          <w:b/>
          <w:bCs/>
        </w:rPr>
        <w:t>Ramić, E.,</w:t>
      </w:r>
      <w:r w:rsidRPr="001F1FD9">
        <w:t xml:space="preserve"> Ostojić, J., &amp; Bujak, E. (2024). Preliminary archaeometry investigation of artifacts from the Medieval Bosnian town of Dubrovnik (Ilijaš, BiH). </w:t>
      </w:r>
      <w:r w:rsidRPr="00D50A17">
        <w:rPr>
          <w:i/>
          <w:iCs/>
        </w:rPr>
        <w:t>Bulletin of the Chemists &amp; Technologists of Bosnia &amp; Herzegovina/Glasnik Hemičara i Tehnologa Bosne i Hercegovine</w:t>
      </w:r>
      <w:r w:rsidRPr="001F1FD9">
        <w:t>, (63). 10.35666/2232 7266.202 4 .6 3.01.</w:t>
      </w:r>
      <w:r>
        <w:t xml:space="preserve"> </w:t>
      </w:r>
      <w:r>
        <w:rPr>
          <w:color w:val="auto"/>
        </w:rPr>
        <w:t xml:space="preserve"> (</w:t>
      </w:r>
      <w:r w:rsidRPr="00FD6052">
        <w:rPr>
          <w:color w:val="auto"/>
        </w:rPr>
        <w:t>Emerging Sources Citation Index (Web of Science, Clarivate Analytics),</w:t>
      </w:r>
      <w:r>
        <w:rPr>
          <w:b/>
          <w:bCs/>
          <w:color w:val="auto"/>
        </w:rPr>
        <w:t xml:space="preserve"> </w:t>
      </w:r>
      <w:r w:rsidRPr="003012C7">
        <w:rPr>
          <w:color w:val="auto"/>
        </w:rPr>
        <w:t>Academic Search Complete (EBSCO)</w:t>
      </w:r>
      <w:r>
        <w:rPr>
          <w:color w:val="auto"/>
        </w:rPr>
        <w:t xml:space="preserve">, </w:t>
      </w:r>
      <w:r w:rsidRPr="003012C7">
        <w:rPr>
          <w:color w:val="auto"/>
        </w:rPr>
        <w:t>CAPlus (Chemical Abstracts Plus)</w:t>
      </w:r>
      <w:r>
        <w:rPr>
          <w:color w:val="auto"/>
        </w:rPr>
        <w:t xml:space="preserve">, </w:t>
      </w:r>
      <w:r w:rsidRPr="003012C7">
        <w:rPr>
          <w:color w:val="auto"/>
        </w:rPr>
        <w:t>Google Scholar</w:t>
      </w:r>
      <w:r>
        <w:rPr>
          <w:color w:val="auto"/>
        </w:rPr>
        <w:t>).</w:t>
      </w:r>
    </w:p>
    <w:bookmarkEnd w:id="2"/>
    <w:p w14:paraId="03F3235A" w14:textId="77777777" w:rsidR="00FD6052" w:rsidRDefault="00FD6052" w:rsidP="00FD6052">
      <w:pPr>
        <w:pStyle w:val="Default"/>
        <w:numPr>
          <w:ilvl w:val="0"/>
          <w:numId w:val="1"/>
        </w:numPr>
        <w:spacing w:after="240"/>
        <w:jc w:val="both"/>
        <w:rPr>
          <w:color w:val="auto"/>
        </w:rPr>
      </w:pPr>
      <w:r w:rsidRPr="00FD6052">
        <w:rPr>
          <w:b/>
          <w:bCs/>
          <w:color w:val="auto"/>
        </w:rPr>
        <w:t>Ramić, E.</w:t>
      </w:r>
      <w:r w:rsidRPr="00FD6052">
        <w:rPr>
          <w:color w:val="auto"/>
        </w:rPr>
        <w:t>, Žero, S., &amp; Memić, M. (</w:t>
      </w:r>
      <w:r w:rsidRPr="00FD6052">
        <w:rPr>
          <w:b/>
          <w:bCs/>
          <w:color w:val="auto"/>
        </w:rPr>
        <w:t>2024</w:t>
      </w:r>
      <w:r w:rsidRPr="00FD6052">
        <w:rPr>
          <w:color w:val="auto"/>
        </w:rPr>
        <w:t>). Determination, Estimation of  Dietary Intake and Target Hazard Quotients of Heavy Metals in Wines from the Bosnia and Herzegovina Market. </w:t>
      </w:r>
      <w:r w:rsidRPr="00FD6052">
        <w:rPr>
          <w:i/>
          <w:iCs/>
          <w:color w:val="auto"/>
        </w:rPr>
        <w:t>Kemija u industriji: Časopis kemičara i kemijskih inženjera Hrvatske</w:t>
      </w:r>
      <w:r w:rsidRPr="00FD6052">
        <w:rPr>
          <w:color w:val="auto"/>
        </w:rPr>
        <w:t>, </w:t>
      </w:r>
      <w:r w:rsidRPr="00FD6052">
        <w:rPr>
          <w:i/>
          <w:iCs/>
          <w:color w:val="auto"/>
        </w:rPr>
        <w:t>73</w:t>
      </w:r>
      <w:r w:rsidRPr="00FD6052">
        <w:rPr>
          <w:color w:val="auto"/>
        </w:rPr>
        <w:t xml:space="preserve">(11-12), 457-466. </w:t>
      </w:r>
      <w:hyperlink r:id="rId6" w:history="1">
        <w:r w:rsidRPr="00E13A69">
          <w:rPr>
            <w:rStyle w:val="Hyperlink"/>
          </w:rPr>
          <w:t>https://doi.org/10.15255/KUI.2024.006</w:t>
        </w:r>
      </w:hyperlink>
      <w:r w:rsidRPr="00FD6052">
        <w:rPr>
          <w:color w:val="auto"/>
        </w:rPr>
        <w:t>. (</w:t>
      </w:r>
      <w:r w:rsidRPr="00FD6052">
        <w:t>Web of Science™ Core Collection – Emerging Sources Citation Index (ESCI), Chemical Abstracts Plus (CAPlus), Directory of open access journals (DOAJ), EBSCO Host</w:t>
      </w:r>
      <w:r w:rsidRPr="00575BF9">
        <w:t>…</w:t>
      </w:r>
      <w:r>
        <w:t>)</w:t>
      </w:r>
    </w:p>
    <w:p w14:paraId="2F72E29B" w14:textId="77777777" w:rsidR="00FD6052" w:rsidRDefault="00FD6052" w:rsidP="00FD6052">
      <w:pPr>
        <w:pStyle w:val="Default"/>
        <w:numPr>
          <w:ilvl w:val="0"/>
          <w:numId w:val="1"/>
        </w:numPr>
        <w:spacing w:after="240"/>
        <w:jc w:val="both"/>
        <w:rPr>
          <w:color w:val="auto"/>
        </w:rPr>
      </w:pPr>
      <w:r w:rsidRPr="00FD6052">
        <w:rPr>
          <w:b/>
          <w:bCs/>
          <w:color w:val="auto"/>
        </w:rPr>
        <w:t>Ramić, E</w:t>
      </w:r>
      <w:r w:rsidRPr="00FD6052">
        <w:rPr>
          <w:color w:val="auto"/>
        </w:rPr>
        <w:t>., Žero, S., &amp; Memić, M. (</w:t>
      </w:r>
      <w:r w:rsidRPr="00FD6052">
        <w:rPr>
          <w:b/>
          <w:bCs/>
          <w:color w:val="auto"/>
        </w:rPr>
        <w:t>2023</w:t>
      </w:r>
      <w:r w:rsidRPr="00FD6052">
        <w:rPr>
          <w:color w:val="auto"/>
        </w:rPr>
        <w:t xml:space="preserve">). The Influence of Foreign Ions on Determination and Speciation of Cr (VI) and Cr (III) from Water Samples. </w:t>
      </w:r>
      <w:r w:rsidRPr="00FD6052">
        <w:rPr>
          <w:i/>
          <w:iCs/>
          <w:color w:val="auto"/>
        </w:rPr>
        <w:t>Bulletin of the Chemists &amp; Technologists of Bosnia &amp; Herzegovina/Glasnik Hemičara i Tehnologa Bosne i Hercegovine</w:t>
      </w:r>
      <w:r w:rsidRPr="00FD6052">
        <w:rPr>
          <w:color w:val="auto"/>
        </w:rPr>
        <w:t>, (60). DOI: 10.35666/2232-7266.2023.60.04. (</w:t>
      </w:r>
      <w:bookmarkStart w:id="3" w:name="_Hlk181014292"/>
      <w:r w:rsidRPr="00FD6052">
        <w:rPr>
          <w:color w:val="auto"/>
        </w:rPr>
        <w:t>Emerging Sources Citation Index (Web of Science, Clarivate Analytics), Academic Search Complete (EBSCO), CAPlus (Chemical Abstracts Plus), Google Scholar</w:t>
      </w:r>
      <w:bookmarkEnd w:id="3"/>
      <w:r w:rsidRPr="00FD6052">
        <w:rPr>
          <w:color w:val="auto"/>
        </w:rPr>
        <w:t>).</w:t>
      </w:r>
    </w:p>
    <w:p w14:paraId="16A7F1CB" w14:textId="77777777" w:rsidR="00FD6052" w:rsidRDefault="00FD6052" w:rsidP="00FD6052">
      <w:pPr>
        <w:pStyle w:val="Default"/>
        <w:numPr>
          <w:ilvl w:val="0"/>
          <w:numId w:val="1"/>
        </w:numPr>
        <w:spacing w:after="240"/>
        <w:jc w:val="both"/>
        <w:rPr>
          <w:color w:val="auto"/>
        </w:rPr>
      </w:pPr>
      <w:r w:rsidRPr="00FD6052">
        <w:rPr>
          <w:color w:val="auto"/>
        </w:rPr>
        <w:t xml:space="preserve">Adžemović S., Aliefendić S., Mehić E., Ranica A., Vehab I., Alagić N., Delibašić Š., Herceg K., Karić M., Hadžić B., Gojak-Salimović S., Ljubijankić N., Džepina K., </w:t>
      </w:r>
      <w:r w:rsidRPr="00FD6052">
        <w:rPr>
          <w:b/>
          <w:bCs/>
          <w:color w:val="auto"/>
        </w:rPr>
        <w:t>Ramić E.,</w:t>
      </w:r>
      <w:r w:rsidRPr="00FD6052">
        <w:rPr>
          <w:color w:val="auto"/>
        </w:rPr>
        <w:t xml:space="preserve"> Huremović J. </w:t>
      </w:r>
      <w:r w:rsidRPr="00FD6052">
        <w:rPr>
          <w:b/>
          <w:bCs/>
          <w:color w:val="auto"/>
        </w:rPr>
        <w:t>(2023)</w:t>
      </w:r>
      <w:r w:rsidRPr="00FD6052">
        <w:rPr>
          <w:color w:val="auto"/>
        </w:rPr>
        <w:t>.</w:t>
      </w:r>
      <w:r w:rsidRPr="00FD6052">
        <w:rPr>
          <w:b/>
          <w:bCs/>
          <w:color w:val="auto"/>
        </w:rPr>
        <w:t xml:space="preserve"> </w:t>
      </w:r>
      <w:r w:rsidRPr="00FD6052">
        <w:rPr>
          <w:color w:val="auto"/>
        </w:rPr>
        <w:t>Estimation of atmospheric deposition utilizing lichen Hypogymnia physodes, moss Hypnum cupressiforme and soil in Bosnia and Herzegovina</w:t>
      </w:r>
      <w:r w:rsidRPr="00FD6052">
        <w:rPr>
          <w:i/>
          <w:iCs/>
          <w:color w:val="auto"/>
        </w:rPr>
        <w:t>. International Journal of Environmental Science and Technology</w:t>
      </w:r>
      <w:r w:rsidRPr="00FD6052">
        <w:rPr>
          <w:color w:val="auto"/>
        </w:rPr>
        <w:t xml:space="preserve">, 1-14. </w:t>
      </w:r>
      <w:hyperlink r:id="rId7" w:history="1">
        <w:r w:rsidRPr="00FD6052">
          <w:rPr>
            <w:rStyle w:val="Hyperlink"/>
            <w:shd w:val="clear" w:color="auto" w:fill="FCFCFC"/>
          </w:rPr>
          <w:t>https://doi.org/10.1007/s13762-022-04133-8</w:t>
        </w:r>
      </w:hyperlink>
      <w:r w:rsidRPr="00FD6052">
        <w:rPr>
          <w:color w:val="auto"/>
        </w:rPr>
        <w:t>. (Science Citation Index Expanded (SCIE), SCImago, SCOPUS, Google Scholar, Chemical Abstracts Service (CAS), EBSCO Environment.... Impact Factor: 3,519, kvartila: Q1- Agricultural and Biological Sciences (miscellaneous)).</w:t>
      </w:r>
    </w:p>
    <w:p w14:paraId="0D5F6050" w14:textId="77777777" w:rsidR="00FD6052" w:rsidRDefault="00FD6052" w:rsidP="00FD6052">
      <w:pPr>
        <w:pStyle w:val="Default"/>
        <w:numPr>
          <w:ilvl w:val="0"/>
          <w:numId w:val="1"/>
        </w:numPr>
        <w:spacing w:after="240"/>
        <w:jc w:val="both"/>
        <w:rPr>
          <w:color w:val="auto"/>
        </w:rPr>
      </w:pPr>
      <w:r w:rsidRPr="00FD6052">
        <w:rPr>
          <w:color w:val="auto"/>
        </w:rPr>
        <w:t xml:space="preserve">Šapčanin A., Salihović M., Korać S., </w:t>
      </w:r>
      <w:r w:rsidRPr="00FD6052">
        <w:rPr>
          <w:b/>
          <w:color w:val="auto"/>
        </w:rPr>
        <w:t>Ramić E.,</w:t>
      </w:r>
      <w:r w:rsidRPr="00FD6052">
        <w:rPr>
          <w:color w:val="auto"/>
        </w:rPr>
        <w:t xml:space="preserve"> Pehlivanović B., Mandal Š. (2021) Calculation of Hazard Quotient Based on the Content of Heavy Metals in Different Mushrooms. In: Badnjevic A., Gurbeta Pokvić L. (eds) CMBEBIH 2021. CMBEBIH 2021. IFMBE Proceedings, vol 84. Springer, Cham. </w:t>
      </w:r>
      <w:hyperlink r:id="rId8" w:history="1">
        <w:r w:rsidRPr="008E430D">
          <w:rPr>
            <w:rStyle w:val="Hyperlink"/>
          </w:rPr>
          <w:t>https://doi.org/10.1007/978-3-030-</w:t>
        </w:r>
        <w:r w:rsidRPr="008E430D">
          <w:rPr>
            <w:rStyle w:val="Hyperlink"/>
          </w:rPr>
          <w:lastRenderedPageBreak/>
          <w:t>73909-6_47</w:t>
        </w:r>
      </w:hyperlink>
      <w:r w:rsidRPr="00FD6052">
        <w:rPr>
          <w:color w:val="auto"/>
        </w:rPr>
        <w:t>. (</w:t>
      </w:r>
      <w:r w:rsidRPr="00BA2F86">
        <w:t>SCOPUS, EI Compendex, Japanese Science and Technology Agency (JST), SCImago</w:t>
      </w:r>
      <w:r>
        <w:t>)</w:t>
      </w:r>
      <w:r w:rsidRPr="00BA2F86">
        <w:t>.</w:t>
      </w:r>
    </w:p>
    <w:p w14:paraId="55F154DE" w14:textId="73C5FBF2" w:rsidR="00FD6052" w:rsidRPr="00FD6052" w:rsidRDefault="00FD6052" w:rsidP="00FD6052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FD6052">
        <w:rPr>
          <w:color w:val="auto"/>
        </w:rPr>
        <w:t xml:space="preserve">Sapcanin A., Pehlic E., </w:t>
      </w:r>
      <w:r w:rsidRPr="00FD6052">
        <w:rPr>
          <w:b/>
          <w:color w:val="auto"/>
        </w:rPr>
        <w:t>Ramic E.,</w:t>
      </w:r>
      <w:r w:rsidRPr="00FD6052">
        <w:rPr>
          <w:color w:val="auto"/>
        </w:rPr>
        <w:t xml:space="preserve"> Korac S., Pehlivanovic B. (2021) Determination of Heavy Metals in Wild Mushrooms from Western Bosnia. In: Karabegović I. (eds) New Technologies, Development and Application IV. NT 2021. Lecture Notes in Networks and Systems, vol 233. Springer, Cham. </w:t>
      </w:r>
      <w:hyperlink r:id="rId9" w:history="1">
        <w:r w:rsidRPr="00A37211">
          <w:rPr>
            <w:rStyle w:val="Hyperlink"/>
          </w:rPr>
          <w:t>https://doi.org/10.1007/978-3-030-75275-0_98</w:t>
        </w:r>
      </w:hyperlink>
      <w:r w:rsidRPr="00FD6052">
        <w:rPr>
          <w:color w:val="auto"/>
        </w:rPr>
        <w:t>.</w:t>
      </w:r>
    </w:p>
    <w:p w14:paraId="23764223" w14:textId="77777777" w:rsidR="001C1542" w:rsidRDefault="00FD6052" w:rsidP="001C1542">
      <w:pPr>
        <w:pStyle w:val="Default"/>
        <w:ind w:left="709"/>
        <w:jc w:val="both"/>
        <w:rPr>
          <w:color w:val="auto"/>
        </w:rPr>
      </w:pPr>
      <w:r>
        <w:rPr>
          <w:b/>
          <w:i/>
          <w:color w:val="auto"/>
        </w:rPr>
        <w:t>(</w:t>
      </w:r>
      <w:r w:rsidRPr="00A24390">
        <w:rPr>
          <w:color w:val="auto"/>
        </w:rPr>
        <w:t>SCOPUS, INSPEC, WTI Frankfurt eG, zbMATH, SCImago</w:t>
      </w:r>
      <w:r>
        <w:rPr>
          <w:color w:val="auto"/>
        </w:rPr>
        <w:t>).</w:t>
      </w:r>
      <w:r w:rsidR="001C1542">
        <w:rPr>
          <w:color w:val="auto"/>
        </w:rPr>
        <w:t xml:space="preserve"> </w:t>
      </w:r>
    </w:p>
    <w:p w14:paraId="4B2BCEBC" w14:textId="77777777" w:rsidR="00FD6052" w:rsidRPr="00FD6052" w:rsidRDefault="00FD6052" w:rsidP="00FD6052">
      <w:pPr>
        <w:pStyle w:val="Default"/>
        <w:ind w:left="720"/>
        <w:jc w:val="both"/>
        <w:rPr>
          <w:color w:val="auto"/>
        </w:rPr>
      </w:pPr>
    </w:p>
    <w:p w14:paraId="3949EFD0" w14:textId="77777777" w:rsidR="001C1542" w:rsidRPr="001C1542" w:rsidRDefault="001C1542" w:rsidP="001C1542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B70522">
        <w:rPr>
          <w:color w:val="auto"/>
        </w:rPr>
        <w:t xml:space="preserve">Sapcanin A., Pehlic E., Korac S., </w:t>
      </w:r>
      <w:r w:rsidRPr="00FD6052">
        <w:rPr>
          <w:b/>
          <w:color w:val="auto"/>
        </w:rPr>
        <w:t>Ramic E.,</w:t>
      </w:r>
      <w:r w:rsidRPr="00B70522">
        <w:rPr>
          <w:color w:val="auto"/>
        </w:rPr>
        <w:t xml:space="preserve"> Pehlivanovic B. (2021) Estimating the Health Risk of Heavy Metals in Edible Plants to the General Population in Sarajevo, B&amp;H. In: Karabegović I. (eds) New Technologies, Development and Application IV. NT 2021. Lecture Notes in Networks and Systems, vol 233. Springer, Cham. </w:t>
      </w:r>
      <w:hyperlink r:id="rId10" w:history="1">
        <w:r w:rsidRPr="005C58CA">
          <w:rPr>
            <w:rStyle w:val="Hyperlink"/>
          </w:rPr>
          <w:t>https://doi.org/10.1007/978-3-030-75275-0_97</w:t>
        </w:r>
      </w:hyperlink>
      <w:r>
        <w:rPr>
          <w:rStyle w:val="Hyperlink"/>
        </w:rPr>
        <w:t>. (</w:t>
      </w:r>
      <w:r w:rsidRPr="00FD6052">
        <w:t>SCOPUS, INSPEC, WTI Frankfurt eG, zbMATH, SCImago</w:t>
      </w:r>
      <w:r>
        <w:t>).</w:t>
      </w:r>
    </w:p>
    <w:p w14:paraId="3775B267" w14:textId="77777777" w:rsidR="001C1542" w:rsidRDefault="001C1542" w:rsidP="001C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2972BCAD" w14:textId="615C92B9" w:rsidR="00A108CE" w:rsidRDefault="00A108CE" w:rsidP="00A108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Olovčić A,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Ramić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, Memić M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(2020).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Human Enamel and Dentin: Effect of Gender, Geographic Location and Smoking Upon Metal Concentrations.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Analytical Letters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53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(2), 245-261.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Science Citation Index Expanded, Current Contents Life Sciences,Current Contents Physical, Chemical &amp; Earth Sciences).</w:t>
      </w:r>
    </w:p>
    <w:p w14:paraId="45BAC70B" w14:textId="77777777" w:rsidR="00A108CE" w:rsidRPr="00A108CE" w:rsidRDefault="00A108CE" w:rsidP="00FD60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2B545E15" w14:textId="3D95CC67" w:rsidR="00851F4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Ramić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, Huremović J, Muhić-Šarac T, Đug S, Žero S, Olovčić 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(2019).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Biomonitoring of Air Pollution in Bosnia and Herzegovina Using Epiphytic Lichen Hypogymnia physodes.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Bulletin of environmental contamination and toxicology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pp. 1-7. (Science Citation Index, Science Citation Index Expanded, Current Contents - Agriculture, Biology &amp; Environmental Sciences, Current Contents - Life Sciences</w:t>
      </w:r>
      <w:r w:rsidR="00A108C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)</w:t>
      </w:r>
    </w:p>
    <w:p w14:paraId="5EAA1B93" w14:textId="77777777" w:rsidR="00851F43" w:rsidRDefault="00851F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bookmarkEnd w:id="1"/>
    <w:p w14:paraId="374EF687" w14:textId="77777777" w:rsidR="00851F43" w:rsidRPr="001F1FD9" w:rsidRDefault="00851F43" w:rsidP="001F1F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highlight w:val="white"/>
        </w:rPr>
      </w:pPr>
    </w:p>
    <w:p w14:paraId="7229F259" w14:textId="20BF8666" w:rsidR="00C1652C" w:rsidRPr="00C1652C" w:rsidRDefault="00C1652C" w:rsidP="00C165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Nastavna i naučna literatura</w:t>
      </w:r>
    </w:p>
    <w:p w14:paraId="4E432D47" w14:textId="77777777" w:rsidR="00C1652C" w:rsidRPr="00C1652C" w:rsidRDefault="00C1652C" w:rsidP="00C165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2CDAD5" w14:textId="66A59610" w:rsidR="00C1652C" w:rsidRPr="00C1652C" w:rsidRDefault="00C1652C" w:rsidP="00C165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Hlk187411201"/>
      <w:r w:rsidRPr="00C1652C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784D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65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Jurković,  J.;  Kobajica,  S.;  Adrović,  A.;  Aličić,  M.;  Avdibegović,  M.;  Bajrić,  M.;  Banda,  A.;  Botonjić-Karahusić,  A.; Budimlić, M.; Čadro, S.; Čaušević, A.; Čengić, M.; Čustović, H.; Cvjetković, B.;Dekić, R.; Drašković, B.; Hadžić, E.; Hodžić,  A.;  Hrelja,  E.;  Hrković-Porobija,  A.;  Hukić,  E.;  Huremović,  J.;  Ibrahimpašić,  J.;  Isaković,  S.;  Kahrić,  A.; Kalamujić Stroil, B.; Kalem, A.; Kamberović, J.; Karahmet, E.; Kelečević, B.; Kolčaković, M.; Kunovac, S.; Lemeš, S.; Ljuša, M.; Manojlović, M.; Marić, B.; Marinković, D.; Mataruga, M.; Milićević, M.; Mitrašinović-Brulić, M.; Musa, S.; Nikolajev, A.; Nuhanović, M.; Omerhodžić, A.; Peštek, A.; Planinić, A.; Popov, S.; </w:t>
      </w:r>
      <w:r w:rsidRPr="00C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Ramić, E.;</w:t>
      </w:r>
      <w:r w:rsidRPr="00C165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Serdar Raković, T.; Šimić, E.; Smječanin, N.; Šuvalija, S.; Topčagić, A.; Trbić, G.; Treštić, S.; Tursunović, A.; Velić, L.; Žero, S. i Žiga, J. (2024): Direktni i indirektni pritisci u kontekstu različitih perspektiva kvaliteta života, u: Barudanović, S.; Avdibegović,  M.;  Mataruga,  M.;  Milićević,  M.;  Škrijelj,  R.;  Bećirović,  Dž.;  Ballian,  D.;  Dekić,  R.;  Lubarda,  B.; Kobajica, S.; Jurković, J.; Trbić, G.; Husika, A. i Đurić, G. (urednici) (</w:t>
      </w:r>
      <w:r w:rsidRPr="00C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</w:t>
      </w:r>
      <w:r w:rsidRPr="00C1652C">
        <w:rPr>
          <w:rFonts w:ascii="Times New Roman" w:eastAsia="Times New Roman" w:hAnsi="Times New Roman" w:cs="Times New Roman"/>
          <w:color w:val="000000"/>
          <w:sz w:val="24"/>
          <w:szCs w:val="24"/>
        </w:rPr>
        <w:t>): Procjena stanja prirode i upravljanja prirodnim resursima u Bosni i Hercegovini, Univerzitet u Sarajevu, Sarajevo, pp 409-554/783.</w:t>
      </w:r>
    </w:p>
    <w:p w14:paraId="0DD3CF49" w14:textId="77777777" w:rsidR="00C1652C" w:rsidRPr="00C1652C" w:rsidRDefault="00C1652C" w:rsidP="00C165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6120F6" w14:textId="179872DB" w:rsidR="00851F43" w:rsidRDefault="00C1652C" w:rsidP="00C165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C1652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784D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65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 Aida Šapčanin, Dr Šaćira Mandal i </w:t>
      </w:r>
      <w:r w:rsidRPr="00C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Dr Emina Ramić</w:t>
      </w:r>
      <w:r w:rsidRPr="00C1652C">
        <w:rPr>
          <w:rFonts w:ascii="Times New Roman" w:eastAsia="Times New Roman" w:hAnsi="Times New Roman" w:cs="Times New Roman"/>
          <w:color w:val="000000"/>
          <w:sz w:val="24"/>
          <w:szCs w:val="24"/>
        </w:rPr>
        <w:t>, (</w:t>
      </w:r>
      <w:r w:rsidRPr="00C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</w:t>
      </w:r>
      <w:r w:rsidRPr="00C1652C">
        <w:rPr>
          <w:rFonts w:ascii="Times New Roman" w:eastAsia="Times New Roman" w:hAnsi="Times New Roman" w:cs="Times New Roman"/>
          <w:color w:val="000000"/>
          <w:sz w:val="24"/>
          <w:szCs w:val="24"/>
        </w:rPr>
        <w:t>). Analitika Elemenata u tragovima, Fojnica: Štamparija Fojnica.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ISBN 978-9958-17-216-8, COBISS.BH-ID 60439302</w:t>
      </w:r>
      <w:bookmarkEnd w:id="4"/>
      <w:r w:rsidR="00784DC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sectPr w:rsidR="00851F43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94AB1"/>
    <w:multiLevelType w:val="hybridMultilevel"/>
    <w:tmpl w:val="9264B312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F4C32"/>
    <w:multiLevelType w:val="multilevel"/>
    <w:tmpl w:val="B1348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22CAC"/>
    <w:multiLevelType w:val="hybridMultilevel"/>
    <w:tmpl w:val="6B3E9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A0B30"/>
    <w:multiLevelType w:val="multilevel"/>
    <w:tmpl w:val="B630F9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374343F1"/>
    <w:multiLevelType w:val="hybridMultilevel"/>
    <w:tmpl w:val="CE3671FC"/>
    <w:lvl w:ilvl="0" w:tplc="0409000F">
      <w:start w:val="1"/>
      <w:numFmt w:val="decimal"/>
      <w:lvlText w:val="%1."/>
      <w:lvlJc w:val="left"/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D3CA2"/>
    <w:multiLevelType w:val="hybridMultilevel"/>
    <w:tmpl w:val="AA586C4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DA01A2"/>
    <w:multiLevelType w:val="hybridMultilevel"/>
    <w:tmpl w:val="1F7E7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764DEB"/>
    <w:multiLevelType w:val="hybridMultilevel"/>
    <w:tmpl w:val="9A1CA26A"/>
    <w:lvl w:ilvl="0" w:tplc="395858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4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1803B5"/>
    <w:multiLevelType w:val="hybridMultilevel"/>
    <w:tmpl w:val="EB26D8F0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36618321">
    <w:abstractNumId w:val="1"/>
  </w:num>
  <w:num w:numId="2" w16cid:durableId="430049370">
    <w:abstractNumId w:val="4"/>
  </w:num>
  <w:num w:numId="3" w16cid:durableId="1012101459">
    <w:abstractNumId w:val="5"/>
  </w:num>
  <w:num w:numId="4" w16cid:durableId="1079792144">
    <w:abstractNumId w:val="8"/>
  </w:num>
  <w:num w:numId="5" w16cid:durableId="409735049">
    <w:abstractNumId w:val="3"/>
  </w:num>
  <w:num w:numId="6" w16cid:durableId="1485470345">
    <w:abstractNumId w:val="2"/>
  </w:num>
  <w:num w:numId="7" w16cid:durableId="1018847865">
    <w:abstractNumId w:val="6"/>
  </w:num>
  <w:num w:numId="8" w16cid:durableId="636378097">
    <w:abstractNumId w:val="7"/>
  </w:num>
  <w:num w:numId="9" w16cid:durableId="964772300">
    <w:abstractNumId w:val="0"/>
  </w:num>
  <w:num w:numId="10" w16cid:durableId="100493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F43"/>
    <w:rsid w:val="001B641F"/>
    <w:rsid w:val="001C1542"/>
    <w:rsid w:val="001F1FD9"/>
    <w:rsid w:val="00347CB9"/>
    <w:rsid w:val="00484C33"/>
    <w:rsid w:val="00543FED"/>
    <w:rsid w:val="00544D56"/>
    <w:rsid w:val="00784DC6"/>
    <w:rsid w:val="0080207F"/>
    <w:rsid w:val="00851F43"/>
    <w:rsid w:val="00926E7C"/>
    <w:rsid w:val="00A108CE"/>
    <w:rsid w:val="00C1652C"/>
    <w:rsid w:val="00D50A17"/>
    <w:rsid w:val="00D60C2E"/>
    <w:rsid w:val="00DC4696"/>
    <w:rsid w:val="00EB0377"/>
    <w:rsid w:val="00EF48D1"/>
    <w:rsid w:val="00F17D52"/>
    <w:rsid w:val="00FD6052"/>
    <w:rsid w:val="00FE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6884A"/>
  <w15:docId w15:val="{06E50ED8-D2FD-4B21-94B0-1260747B3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20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D17B02"/>
    <w:pPr>
      <w:ind w:left="720"/>
      <w:contextualSpacing/>
    </w:pPr>
  </w:style>
  <w:style w:type="paragraph" w:customStyle="1" w:styleId="Default">
    <w:name w:val="Default"/>
    <w:rsid w:val="00D17B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A0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7E6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C57E68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978-3-030-73909-6_47" TargetMode="External"/><Relationship Id="rId3" Type="http://schemas.openxmlformats.org/officeDocument/2006/relationships/styles" Target="styles.xml"/><Relationship Id="rId7" Type="http://schemas.openxmlformats.org/officeDocument/2006/relationships/hyperlink" Target="https://doi.org/10.1007/s13762-022-04133-8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5255/KUI.2024.006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i.org/10.1007/978-3-030-75275-0_9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07/978-3-030-75275-0_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pqJnXHNSgXg8jaliR6lxR8clEQ==">AMUW2mUvFGMqLrNHyvqeqvIgChCxERmy4tgcja2j7iQhmXbzWAmt4HM6NK6iHBw1peGfxr6+qZp6F7zoQHIlt7otuHdLv5mlwxszp6WNL9AplNmCVGGUkzVLjQidg1LOmLJxxtbA0NmO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4</Pages>
  <Words>1563</Words>
  <Characters>8911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Emina Ramić</cp:lastModifiedBy>
  <cp:revision>11</cp:revision>
  <dcterms:created xsi:type="dcterms:W3CDTF">2025-01-09T14:33:00Z</dcterms:created>
  <dcterms:modified xsi:type="dcterms:W3CDTF">2025-01-14T08:02:00Z</dcterms:modified>
</cp:coreProperties>
</file>